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F973" w14:textId="7D9A1C8B" w:rsidR="004E37C6" w:rsidRDefault="004E37C6" w:rsidP="001D6F3A">
      <w:pPr>
        <w:pStyle w:val="a6"/>
        <w:spacing w:line="360" w:lineRule="auto"/>
        <w:rPr>
          <w:b/>
          <w:bCs/>
          <w:sz w:val="24"/>
          <w:u w:val="single"/>
        </w:rPr>
      </w:pPr>
      <w:r>
        <w:rPr>
          <w:b/>
          <w:spacing w:val="-6"/>
          <w:kern w:val="0"/>
          <w:sz w:val="24"/>
        </w:rPr>
        <w:t>发明名称：</w:t>
      </w:r>
      <w:r w:rsidRPr="004E37C6">
        <w:rPr>
          <w:rFonts w:hint="eastAsia"/>
          <w:b/>
          <w:spacing w:val="-6"/>
          <w:kern w:val="0"/>
          <w:sz w:val="24"/>
          <w:u w:val="single"/>
        </w:rPr>
        <w:t xml:space="preserve"> </w:t>
      </w:r>
      <w:r w:rsidRPr="004E37C6">
        <w:rPr>
          <w:b/>
          <w:spacing w:val="-6"/>
          <w:kern w:val="0"/>
          <w:sz w:val="24"/>
          <w:u w:val="single"/>
        </w:rPr>
        <w:t xml:space="preserve">  </w:t>
      </w:r>
      <w:r w:rsidR="00557201">
        <w:rPr>
          <w:rFonts w:hint="eastAsia"/>
          <w:b/>
          <w:spacing w:val="-6"/>
          <w:kern w:val="0"/>
          <w:sz w:val="24"/>
          <w:u w:val="single"/>
        </w:rPr>
        <w:t>一种</w:t>
      </w:r>
      <w:r w:rsidR="00AA2C3A">
        <w:rPr>
          <w:rFonts w:hint="eastAsia"/>
          <w:b/>
          <w:spacing w:val="-6"/>
          <w:kern w:val="0"/>
          <w:sz w:val="24"/>
          <w:u w:val="single"/>
        </w:rPr>
        <w:t>钢管混凝土空鼓</w:t>
      </w:r>
      <w:r w:rsidR="00F9668C">
        <w:rPr>
          <w:rFonts w:hint="eastAsia"/>
          <w:b/>
          <w:spacing w:val="-6"/>
          <w:kern w:val="0"/>
          <w:sz w:val="24"/>
          <w:u w:val="single"/>
        </w:rPr>
        <w:t>检测</w:t>
      </w:r>
      <w:r w:rsidR="00557201">
        <w:rPr>
          <w:rFonts w:hint="eastAsia"/>
          <w:b/>
          <w:spacing w:val="-6"/>
          <w:kern w:val="0"/>
          <w:sz w:val="24"/>
          <w:u w:val="single"/>
        </w:rPr>
        <w:t>爬壁机器人及其检</w:t>
      </w:r>
      <w:r w:rsidR="00F9668C">
        <w:rPr>
          <w:rFonts w:hint="eastAsia"/>
          <w:b/>
          <w:spacing w:val="-6"/>
          <w:kern w:val="0"/>
          <w:sz w:val="24"/>
          <w:u w:val="single"/>
        </w:rPr>
        <w:t>测</w:t>
      </w:r>
      <w:r w:rsidR="00557201">
        <w:rPr>
          <w:rFonts w:hint="eastAsia"/>
          <w:b/>
          <w:spacing w:val="-6"/>
          <w:kern w:val="0"/>
          <w:sz w:val="24"/>
          <w:u w:val="single"/>
        </w:rPr>
        <w:t>方法</w:t>
      </w:r>
      <w:r w:rsidR="00557201">
        <w:rPr>
          <w:rFonts w:hint="eastAsia"/>
          <w:b/>
          <w:spacing w:val="-6"/>
          <w:kern w:val="0"/>
          <w:sz w:val="24"/>
          <w:u w:val="single"/>
        </w:rPr>
        <w:t xml:space="preserve"> </w:t>
      </w:r>
      <w:r w:rsidR="00557201">
        <w:rPr>
          <w:b/>
          <w:spacing w:val="-6"/>
          <w:kern w:val="0"/>
          <w:sz w:val="24"/>
          <w:u w:val="single"/>
        </w:rPr>
        <w:t xml:space="preserve">  </w:t>
      </w:r>
      <w:r>
        <w:rPr>
          <w:rFonts w:hint="eastAsia"/>
          <w:b/>
          <w:spacing w:val="-6"/>
          <w:kern w:val="0"/>
          <w:sz w:val="24"/>
          <w:u w:val="single"/>
        </w:rPr>
        <w:t xml:space="preserve"> </w:t>
      </w:r>
    </w:p>
    <w:p w14:paraId="4E17A69F" w14:textId="77777777" w:rsidR="004E37C6" w:rsidRDefault="004E37C6" w:rsidP="001D6F3A">
      <w:pPr>
        <w:spacing w:line="360" w:lineRule="auto"/>
        <w:rPr>
          <w:bCs/>
          <w:spacing w:val="-6"/>
          <w:kern w:val="0"/>
          <w:sz w:val="24"/>
          <w:u w:val="single"/>
        </w:rPr>
      </w:pPr>
      <w:r>
        <w:rPr>
          <w:b/>
          <w:spacing w:val="-6"/>
          <w:kern w:val="0"/>
          <w:sz w:val="24"/>
        </w:rPr>
        <w:t>申请人：</w:t>
      </w:r>
      <w:r>
        <w:rPr>
          <w:b/>
          <w:spacing w:val="-6"/>
          <w:kern w:val="0"/>
          <w:sz w:val="24"/>
          <w:u w:val="single"/>
        </w:rPr>
        <w:t xml:space="preserve">       </w:t>
      </w:r>
      <w:r>
        <w:rPr>
          <w:b/>
          <w:spacing w:val="-6"/>
          <w:kern w:val="0"/>
          <w:sz w:val="24"/>
          <w:u w:val="single"/>
        </w:rPr>
        <w:t>东南大学</w:t>
      </w:r>
      <w:r>
        <w:rPr>
          <w:b/>
          <w:spacing w:val="-6"/>
          <w:kern w:val="0"/>
          <w:sz w:val="24"/>
          <w:u w:val="single"/>
        </w:rPr>
        <w:t xml:space="preserve">         </w:t>
      </w:r>
    </w:p>
    <w:p w14:paraId="7C5FF8C0" w14:textId="33E04CB7" w:rsidR="004E37C6" w:rsidRDefault="004E37C6" w:rsidP="001D6F3A">
      <w:pPr>
        <w:spacing w:line="360" w:lineRule="auto"/>
        <w:rPr>
          <w:b/>
          <w:spacing w:val="-6"/>
          <w:kern w:val="0"/>
          <w:sz w:val="24"/>
          <w:u w:val="single"/>
        </w:rPr>
      </w:pPr>
      <w:r>
        <w:rPr>
          <w:b/>
          <w:spacing w:val="-6"/>
          <w:kern w:val="0"/>
          <w:sz w:val="24"/>
        </w:rPr>
        <w:t>发明人：</w:t>
      </w:r>
      <w:r>
        <w:rPr>
          <w:b/>
          <w:spacing w:val="-6"/>
          <w:kern w:val="0"/>
          <w:sz w:val="24"/>
          <w:u w:val="single"/>
        </w:rPr>
        <w:t>高康，</w:t>
      </w:r>
      <w:bookmarkStart w:id="0" w:name="_Hlk220103201"/>
      <w:proofErr w:type="gramStart"/>
      <w:r w:rsidR="009861A8" w:rsidRPr="009861A8">
        <w:rPr>
          <w:rFonts w:hint="eastAsia"/>
          <w:b/>
          <w:spacing w:val="-6"/>
          <w:kern w:val="0"/>
          <w:sz w:val="24"/>
          <w:u w:val="single"/>
        </w:rPr>
        <w:t>纪衍哲</w:t>
      </w:r>
      <w:proofErr w:type="gramEnd"/>
      <w:r w:rsidR="009861A8" w:rsidRPr="009861A8">
        <w:rPr>
          <w:rFonts w:hint="eastAsia"/>
          <w:b/>
          <w:spacing w:val="-6"/>
          <w:kern w:val="0"/>
          <w:sz w:val="24"/>
          <w:u w:val="single"/>
        </w:rPr>
        <w:t xml:space="preserve"> </w:t>
      </w:r>
      <w:r>
        <w:rPr>
          <w:rFonts w:hint="eastAsia"/>
          <w:b/>
          <w:spacing w:val="-6"/>
          <w:kern w:val="0"/>
          <w:sz w:val="24"/>
          <w:u w:val="single"/>
        </w:rPr>
        <w:t xml:space="preserve"> </w:t>
      </w:r>
    </w:p>
    <w:bookmarkEnd w:id="0"/>
    <w:p w14:paraId="08D6D989" w14:textId="59E39D81" w:rsidR="004E37C6" w:rsidRDefault="004E37C6" w:rsidP="001D6F3A">
      <w:pPr>
        <w:spacing w:line="360" w:lineRule="auto"/>
        <w:rPr>
          <w:b/>
          <w:spacing w:val="-6"/>
          <w:kern w:val="0"/>
          <w:sz w:val="24"/>
          <w:u w:val="single"/>
        </w:rPr>
      </w:pPr>
      <w:r>
        <w:rPr>
          <w:b/>
          <w:spacing w:val="-6"/>
          <w:kern w:val="0"/>
          <w:sz w:val="24"/>
        </w:rPr>
        <w:t>发明人所在学院：</w:t>
      </w:r>
      <w:r w:rsidR="00F9668C" w:rsidRPr="00F9668C">
        <w:rPr>
          <w:b/>
          <w:spacing w:val="-6"/>
          <w:kern w:val="0"/>
          <w:sz w:val="24"/>
          <w:u w:val="single"/>
        </w:rPr>
        <w:t xml:space="preserve">  </w:t>
      </w:r>
      <w:r>
        <w:rPr>
          <w:b/>
          <w:spacing w:val="-6"/>
          <w:kern w:val="0"/>
          <w:sz w:val="24"/>
          <w:u w:val="single"/>
        </w:rPr>
        <w:t>土木工程学院</w:t>
      </w:r>
      <w:r>
        <w:rPr>
          <w:b/>
          <w:spacing w:val="-6"/>
          <w:kern w:val="0"/>
          <w:sz w:val="24"/>
        </w:rPr>
        <w:t>__</w:t>
      </w:r>
    </w:p>
    <w:p w14:paraId="356412F2" w14:textId="77777777" w:rsidR="004E37C6" w:rsidRDefault="004E37C6" w:rsidP="001D6F3A">
      <w:pPr>
        <w:spacing w:line="360" w:lineRule="auto"/>
        <w:rPr>
          <w:b/>
          <w:spacing w:val="-6"/>
          <w:kern w:val="0"/>
          <w:sz w:val="24"/>
          <w:u w:val="single"/>
        </w:rPr>
      </w:pPr>
      <w:r>
        <w:rPr>
          <w:b/>
          <w:spacing w:val="-6"/>
          <w:kern w:val="0"/>
          <w:sz w:val="24"/>
        </w:rPr>
        <w:t>第一发明人身份证号：</w:t>
      </w:r>
      <w:r>
        <w:rPr>
          <w:b/>
          <w:spacing w:val="-6"/>
          <w:kern w:val="0"/>
          <w:sz w:val="24"/>
          <w:u w:val="single"/>
        </w:rPr>
        <w:t>_</w:t>
      </w:r>
      <w:r>
        <w:rPr>
          <w:u w:val="single"/>
        </w:rPr>
        <w:t xml:space="preserve"> </w:t>
      </w:r>
      <w:r>
        <w:rPr>
          <w:rFonts w:ascii="宋体" w:hAnsi="宋体" w:hint="eastAsia"/>
          <w:b/>
          <w:spacing w:val="-6"/>
          <w:kern w:val="0"/>
          <w:sz w:val="24"/>
          <w:u w:val="single"/>
        </w:rPr>
        <w:t>610402198806255593</w:t>
      </w:r>
      <w:r>
        <w:rPr>
          <w:b/>
          <w:spacing w:val="-6"/>
          <w:kern w:val="0"/>
          <w:sz w:val="24"/>
          <w:u w:val="single"/>
        </w:rPr>
        <w:t xml:space="preserve">   </w:t>
      </w:r>
    </w:p>
    <w:p w14:paraId="5B378DE7" w14:textId="77777777" w:rsidR="004E37C6" w:rsidRDefault="004E37C6" w:rsidP="001D6F3A">
      <w:pPr>
        <w:spacing w:line="360" w:lineRule="auto"/>
        <w:rPr>
          <w:b/>
          <w:spacing w:val="-6"/>
          <w:kern w:val="0"/>
          <w:sz w:val="24"/>
          <w:u w:val="single"/>
        </w:rPr>
      </w:pPr>
      <w:r>
        <w:rPr>
          <w:b/>
          <w:spacing w:val="-6"/>
          <w:kern w:val="0"/>
          <w:sz w:val="24"/>
        </w:rPr>
        <w:t>第一发明人座机：</w:t>
      </w:r>
      <w:r>
        <w:rPr>
          <w:b/>
          <w:spacing w:val="-6"/>
          <w:kern w:val="0"/>
          <w:sz w:val="24"/>
        </w:rPr>
        <w:t xml:space="preserve">____  </w:t>
      </w:r>
      <w:r>
        <w:rPr>
          <w:b/>
          <w:spacing w:val="-6"/>
          <w:kern w:val="0"/>
          <w:sz w:val="24"/>
        </w:rPr>
        <w:t>手机：</w:t>
      </w:r>
      <w:r>
        <w:rPr>
          <w:b/>
          <w:spacing w:val="-6"/>
          <w:kern w:val="0"/>
          <w:sz w:val="24"/>
        </w:rPr>
        <w:t>____</w:t>
      </w:r>
      <w:r>
        <w:rPr>
          <w:rFonts w:hint="eastAsia"/>
          <w:b/>
          <w:spacing w:val="-6"/>
          <w:kern w:val="0"/>
          <w:sz w:val="24"/>
        </w:rPr>
        <w:t xml:space="preserve"> </w:t>
      </w:r>
    </w:p>
    <w:p w14:paraId="7D4BB566" w14:textId="77777777" w:rsidR="004E37C6" w:rsidRDefault="004E37C6" w:rsidP="001D6F3A">
      <w:pPr>
        <w:spacing w:line="360" w:lineRule="auto"/>
        <w:rPr>
          <w:b/>
          <w:spacing w:val="-6"/>
          <w:kern w:val="0"/>
          <w:sz w:val="24"/>
          <w:u w:val="single"/>
        </w:rPr>
      </w:pPr>
      <w:r>
        <w:rPr>
          <w:b/>
          <w:spacing w:val="-6"/>
          <w:kern w:val="0"/>
          <w:sz w:val="24"/>
        </w:rPr>
        <w:t xml:space="preserve">E-mail: </w:t>
      </w:r>
      <w:r>
        <w:rPr>
          <w:b/>
          <w:spacing w:val="-6"/>
          <w:kern w:val="0"/>
          <w:sz w:val="24"/>
          <w:u w:val="single"/>
        </w:rPr>
        <w:t>_ gaokang@seu.edu.cn ___</w:t>
      </w:r>
    </w:p>
    <w:p w14:paraId="5C7B0C21" w14:textId="77777777" w:rsidR="004E37C6" w:rsidRDefault="004E37C6" w:rsidP="001D6F3A">
      <w:pPr>
        <w:spacing w:line="360" w:lineRule="auto"/>
        <w:rPr>
          <w:b/>
          <w:spacing w:val="-6"/>
          <w:kern w:val="0"/>
          <w:sz w:val="24"/>
          <w:u w:val="single"/>
        </w:rPr>
      </w:pPr>
      <w:r>
        <w:rPr>
          <w:b/>
          <w:spacing w:val="-6"/>
          <w:kern w:val="0"/>
          <w:sz w:val="24"/>
        </w:rPr>
        <w:t>联系人座机：</w:t>
      </w:r>
      <w:r>
        <w:rPr>
          <w:b/>
          <w:spacing w:val="-6"/>
          <w:kern w:val="0"/>
          <w:sz w:val="24"/>
        </w:rPr>
        <w:t>___</w:t>
      </w:r>
      <w:r>
        <w:rPr>
          <w:b/>
          <w:spacing w:val="-6"/>
          <w:kern w:val="0"/>
          <w:sz w:val="24"/>
          <w:u w:val="single"/>
        </w:rPr>
        <w:t>025-83793232</w:t>
      </w:r>
      <w:r>
        <w:rPr>
          <w:b/>
          <w:spacing w:val="-6"/>
          <w:kern w:val="0"/>
          <w:sz w:val="24"/>
        </w:rPr>
        <w:t xml:space="preserve">__   </w:t>
      </w:r>
      <w:r>
        <w:rPr>
          <w:b/>
          <w:spacing w:val="-6"/>
          <w:kern w:val="0"/>
          <w:sz w:val="24"/>
        </w:rPr>
        <w:t>手机：</w:t>
      </w:r>
      <w:r>
        <w:rPr>
          <w:b/>
          <w:spacing w:val="-6"/>
          <w:kern w:val="0"/>
          <w:sz w:val="24"/>
        </w:rPr>
        <w:t>_____</w:t>
      </w:r>
      <w:r>
        <w:rPr>
          <w:b/>
          <w:spacing w:val="-6"/>
          <w:kern w:val="0"/>
          <w:sz w:val="24"/>
          <w:u w:val="single"/>
        </w:rPr>
        <w:t>18092847569____</w:t>
      </w:r>
      <w:r>
        <w:rPr>
          <w:b/>
          <w:spacing w:val="-6"/>
          <w:kern w:val="0"/>
          <w:sz w:val="24"/>
        </w:rPr>
        <w:t>____</w:t>
      </w:r>
    </w:p>
    <w:p w14:paraId="778D346A" w14:textId="77777777" w:rsidR="004E37C6" w:rsidRDefault="004E37C6" w:rsidP="001D6F3A">
      <w:pPr>
        <w:spacing w:line="360" w:lineRule="auto"/>
        <w:rPr>
          <w:b/>
          <w:spacing w:val="-6"/>
          <w:kern w:val="0"/>
          <w:sz w:val="24"/>
          <w:u w:val="single"/>
        </w:rPr>
      </w:pPr>
      <w:r>
        <w:rPr>
          <w:b/>
          <w:spacing w:val="-6"/>
          <w:kern w:val="0"/>
          <w:sz w:val="24"/>
        </w:rPr>
        <w:t>E-mail: ____</w:t>
      </w:r>
      <w:r>
        <w:rPr>
          <w:b/>
          <w:spacing w:val="-6"/>
          <w:kern w:val="0"/>
          <w:sz w:val="24"/>
          <w:u w:val="single"/>
        </w:rPr>
        <w:t xml:space="preserve">_gaokang@seu.edu.cn  </w:t>
      </w:r>
    </w:p>
    <w:p w14:paraId="7F20ABF5" w14:textId="77777777" w:rsidR="004E37C6" w:rsidRDefault="004E37C6" w:rsidP="001D6F3A">
      <w:pPr>
        <w:spacing w:line="360" w:lineRule="auto"/>
        <w:rPr>
          <w:b/>
          <w:sz w:val="24"/>
        </w:rPr>
      </w:pPr>
      <w:r>
        <w:rPr>
          <w:b/>
          <w:sz w:val="24"/>
        </w:rPr>
        <w:t>（</w:t>
      </w:r>
      <w:proofErr w:type="gramStart"/>
      <w:r>
        <w:rPr>
          <w:b/>
          <w:sz w:val="24"/>
        </w:rPr>
        <w:t>若学</w:t>
      </w:r>
      <w:proofErr w:type="gramEnd"/>
      <w:r>
        <w:rPr>
          <w:b/>
          <w:sz w:val="24"/>
        </w:rPr>
        <w:t>生是第一发明人，必须要有老师的联系电话和邮箱）</w:t>
      </w:r>
    </w:p>
    <w:p w14:paraId="2371D41C" w14:textId="77777777" w:rsidR="004E37C6" w:rsidRDefault="004E37C6" w:rsidP="001D6F3A">
      <w:pPr>
        <w:spacing w:line="360" w:lineRule="auto"/>
        <w:rPr>
          <w:b/>
          <w:spacing w:val="-6"/>
          <w:kern w:val="0"/>
          <w:sz w:val="24"/>
        </w:rPr>
      </w:pPr>
      <w:r>
        <w:rPr>
          <w:b/>
          <w:spacing w:val="-6"/>
          <w:kern w:val="0"/>
          <w:sz w:val="24"/>
          <w:u w:val="single"/>
        </w:rPr>
        <w:t>若有共同申请单位，则需提供以下信息：</w:t>
      </w:r>
    </w:p>
    <w:p w14:paraId="60E3049F" w14:textId="77777777" w:rsidR="004E37C6" w:rsidRDefault="004E37C6" w:rsidP="001D6F3A">
      <w:pPr>
        <w:spacing w:line="360" w:lineRule="auto"/>
        <w:rPr>
          <w:b/>
          <w:spacing w:val="-6"/>
          <w:kern w:val="0"/>
          <w:sz w:val="24"/>
          <w:u w:val="single"/>
        </w:rPr>
      </w:pPr>
      <w:r>
        <w:rPr>
          <w:b/>
          <w:spacing w:val="-6"/>
          <w:kern w:val="0"/>
          <w:sz w:val="24"/>
        </w:rPr>
        <w:t>共同申请人地址：</w:t>
      </w:r>
      <w:r>
        <w:rPr>
          <w:b/>
          <w:spacing w:val="-6"/>
          <w:kern w:val="0"/>
          <w:sz w:val="24"/>
        </w:rPr>
        <w:t xml:space="preserve">______________________    </w:t>
      </w:r>
    </w:p>
    <w:p w14:paraId="0035286C" w14:textId="77777777" w:rsidR="004E37C6" w:rsidRDefault="004E37C6" w:rsidP="001D6F3A">
      <w:pPr>
        <w:spacing w:line="360" w:lineRule="auto"/>
        <w:rPr>
          <w:b/>
          <w:spacing w:val="-6"/>
          <w:kern w:val="0"/>
          <w:sz w:val="24"/>
          <w:u w:val="single"/>
        </w:rPr>
      </w:pPr>
      <w:r>
        <w:rPr>
          <w:b/>
          <w:spacing w:val="-6"/>
          <w:kern w:val="0"/>
          <w:sz w:val="24"/>
        </w:rPr>
        <w:t>共同申请人邮编：</w:t>
      </w:r>
      <w:r>
        <w:rPr>
          <w:b/>
          <w:spacing w:val="-6"/>
          <w:kern w:val="0"/>
          <w:sz w:val="24"/>
        </w:rPr>
        <w:t xml:space="preserve">______________________   </w:t>
      </w:r>
    </w:p>
    <w:p w14:paraId="125C76DA" w14:textId="77777777" w:rsidR="004E37C6" w:rsidRDefault="004E37C6" w:rsidP="001D6F3A">
      <w:pPr>
        <w:spacing w:line="360" w:lineRule="auto"/>
        <w:rPr>
          <w:b/>
          <w:spacing w:val="-6"/>
          <w:kern w:val="0"/>
          <w:sz w:val="24"/>
          <w:u w:val="single"/>
        </w:rPr>
      </w:pPr>
      <w:r>
        <w:rPr>
          <w:b/>
          <w:spacing w:val="-6"/>
          <w:kern w:val="0"/>
          <w:sz w:val="24"/>
        </w:rPr>
        <w:t>共同申请人法人代码：</w:t>
      </w:r>
      <w:r>
        <w:rPr>
          <w:b/>
          <w:spacing w:val="-6"/>
          <w:kern w:val="0"/>
          <w:sz w:val="24"/>
        </w:rPr>
        <w:t>______________________</w:t>
      </w:r>
    </w:p>
    <w:p w14:paraId="004844D8" w14:textId="77777777" w:rsidR="004E37C6" w:rsidRDefault="004E37C6" w:rsidP="001D6F3A">
      <w:pPr>
        <w:spacing w:line="360" w:lineRule="auto"/>
        <w:rPr>
          <w:rFonts w:ascii="宋体" w:hAnsi="宋体"/>
          <w:b/>
          <w:sz w:val="28"/>
          <w:szCs w:val="28"/>
        </w:rPr>
      </w:pPr>
      <w:r>
        <w:rPr>
          <w:rFonts w:ascii="宋体" w:hAnsi="宋体" w:hint="eastAsia"/>
          <w:b/>
          <w:sz w:val="28"/>
          <w:szCs w:val="28"/>
        </w:rPr>
        <w:t>专利代理委托书（向代理人索要或在专利局网站下载）</w:t>
      </w:r>
    </w:p>
    <w:p w14:paraId="6F85C46D" w14:textId="77777777" w:rsidR="004E37C6" w:rsidRDefault="004E37C6" w:rsidP="001D6F3A">
      <w:pPr>
        <w:spacing w:line="360" w:lineRule="auto"/>
        <w:contextualSpacing/>
        <w:rPr>
          <w:b/>
          <w:sz w:val="28"/>
          <w:szCs w:val="28"/>
        </w:rPr>
      </w:pPr>
      <w:r>
        <w:rPr>
          <w:rFonts w:ascii="宋体" w:hAnsi="宋体"/>
          <w:b/>
          <w:sz w:val="28"/>
          <w:szCs w:val="28"/>
        </w:rPr>
        <w:t>代理机构：</w:t>
      </w:r>
      <w:r>
        <w:rPr>
          <w:rFonts w:ascii="宋体" w:hAnsi="宋体" w:hint="eastAsia"/>
          <w:b/>
          <w:sz w:val="28"/>
          <w:szCs w:val="28"/>
          <w:u w:val="single"/>
        </w:rPr>
        <w:t>南京经纬专利商标代理有限公司</w:t>
      </w:r>
    </w:p>
    <w:p w14:paraId="79CD7134" w14:textId="77777777" w:rsidR="004E37C6" w:rsidRDefault="004E37C6" w:rsidP="001D6F3A">
      <w:pPr>
        <w:spacing w:line="360" w:lineRule="auto"/>
        <w:contextualSpacing/>
        <w:rPr>
          <w:b/>
          <w:bCs/>
          <w:sz w:val="28"/>
          <w:szCs w:val="28"/>
        </w:rPr>
      </w:pPr>
      <w:r>
        <w:rPr>
          <w:rFonts w:ascii="宋体" w:hAnsi="宋体"/>
          <w:b/>
          <w:bCs/>
          <w:sz w:val="28"/>
          <w:szCs w:val="28"/>
        </w:rPr>
        <w:t>代理人：</w:t>
      </w:r>
      <w:r>
        <w:rPr>
          <w:rFonts w:ascii="宋体" w:hAnsi="宋体" w:hint="eastAsia"/>
          <w:b/>
          <w:bCs/>
          <w:sz w:val="28"/>
          <w:szCs w:val="28"/>
          <w:u w:val="single"/>
        </w:rPr>
        <w:t>石艳红</w:t>
      </w:r>
      <w:r>
        <w:rPr>
          <w:rFonts w:hint="eastAsia"/>
          <w:b/>
          <w:bCs/>
          <w:sz w:val="28"/>
          <w:szCs w:val="28"/>
        </w:rPr>
        <w:t xml:space="preserve">         </w:t>
      </w:r>
      <w:r>
        <w:rPr>
          <w:rFonts w:ascii="宋体" w:hAnsi="宋体" w:hint="eastAsia"/>
          <w:b/>
          <w:bCs/>
          <w:sz w:val="28"/>
          <w:szCs w:val="28"/>
          <w:u w:val="single"/>
        </w:rPr>
        <w:t>代理人执业证：</w:t>
      </w:r>
      <w:r>
        <w:rPr>
          <w:b/>
          <w:bCs/>
          <w:sz w:val="28"/>
          <w:szCs w:val="28"/>
          <w:u w:val="single"/>
        </w:rPr>
        <w:t>3220019918.1</w:t>
      </w:r>
    </w:p>
    <w:p w14:paraId="597CD000" w14:textId="77777777" w:rsidR="004E37C6" w:rsidRDefault="004E37C6" w:rsidP="001D6F3A">
      <w:pPr>
        <w:shd w:val="clear" w:color="auto" w:fill="FFFFFF"/>
        <w:spacing w:line="360" w:lineRule="auto"/>
        <w:textAlignment w:val="center"/>
        <w:rPr>
          <w:b/>
          <w:bCs/>
          <w:sz w:val="28"/>
          <w:szCs w:val="28"/>
          <w:u w:val="single"/>
        </w:rPr>
      </w:pPr>
      <w:r>
        <w:rPr>
          <w:rFonts w:ascii="宋体" w:hAnsi="宋体"/>
          <w:b/>
          <w:bCs/>
          <w:sz w:val="28"/>
          <w:szCs w:val="28"/>
        </w:rPr>
        <w:t>手机：</w:t>
      </w:r>
      <w:r>
        <w:rPr>
          <w:rFonts w:hint="eastAsia"/>
          <w:b/>
          <w:bCs/>
          <w:sz w:val="28"/>
          <w:szCs w:val="28"/>
          <w:u w:val="single"/>
        </w:rPr>
        <w:t xml:space="preserve"> 18651605420 </w:t>
      </w:r>
      <w:r>
        <w:rPr>
          <w:rFonts w:hint="eastAsia"/>
          <w:b/>
          <w:bCs/>
          <w:sz w:val="28"/>
          <w:szCs w:val="28"/>
        </w:rPr>
        <w:t xml:space="preserve"> </w:t>
      </w:r>
      <w:r>
        <w:rPr>
          <w:b/>
          <w:bCs/>
          <w:sz w:val="28"/>
          <w:szCs w:val="28"/>
        </w:rPr>
        <w:t xml:space="preserve"> </w:t>
      </w:r>
      <w:r>
        <w:rPr>
          <w:rFonts w:hint="eastAsia"/>
          <w:b/>
          <w:bCs/>
          <w:sz w:val="28"/>
          <w:szCs w:val="28"/>
        </w:rPr>
        <w:t xml:space="preserve"> </w:t>
      </w:r>
      <w:r>
        <w:rPr>
          <w:rFonts w:hint="eastAsia"/>
          <w:b/>
          <w:bCs/>
          <w:sz w:val="28"/>
          <w:szCs w:val="28"/>
          <w:u w:val="single"/>
        </w:rPr>
        <w:t xml:space="preserve"> </w:t>
      </w:r>
      <w:proofErr w:type="gramStart"/>
      <w:r>
        <w:rPr>
          <w:b/>
          <w:bCs/>
          <w:sz w:val="28"/>
          <w:szCs w:val="28"/>
          <w:u w:val="single"/>
        </w:rPr>
        <w:t>e-mail</w:t>
      </w:r>
      <w:proofErr w:type="gramEnd"/>
      <w:r>
        <w:rPr>
          <w:b/>
          <w:bCs/>
          <w:sz w:val="28"/>
          <w:szCs w:val="28"/>
          <w:u w:val="single"/>
        </w:rPr>
        <w:t xml:space="preserve">: </w:t>
      </w:r>
      <w:hyperlink r:id="rId7" w:history="1">
        <w:r>
          <w:rPr>
            <w:rFonts w:hint="eastAsia"/>
            <w:b/>
            <w:bCs/>
            <w:sz w:val="28"/>
            <w:szCs w:val="28"/>
            <w:u w:val="single"/>
          </w:rPr>
          <w:t>shiyanhong0168@163.co</w:t>
        </w:r>
      </w:hyperlink>
      <w:r>
        <w:rPr>
          <w:b/>
          <w:bCs/>
          <w:sz w:val="28"/>
          <w:szCs w:val="28"/>
          <w:u w:val="single"/>
        </w:rPr>
        <w:t>m</w:t>
      </w:r>
    </w:p>
    <w:p w14:paraId="2444706F" w14:textId="77777777" w:rsidR="004E37C6" w:rsidRDefault="004E37C6" w:rsidP="001D6F3A">
      <w:pPr>
        <w:snapToGrid w:val="0"/>
        <w:spacing w:line="360" w:lineRule="auto"/>
        <w:rPr>
          <w:b/>
          <w:spacing w:val="-6"/>
          <w:kern w:val="0"/>
          <w:sz w:val="24"/>
        </w:rPr>
      </w:pPr>
    </w:p>
    <w:p w14:paraId="709A2365" w14:textId="77777777" w:rsidR="004E37C6" w:rsidRDefault="004E37C6" w:rsidP="001D6F3A">
      <w:pPr>
        <w:snapToGrid w:val="0"/>
        <w:spacing w:line="360" w:lineRule="auto"/>
        <w:ind w:rightChars="119" w:right="250"/>
        <w:rPr>
          <w:rFonts w:eastAsiaTheme="majorEastAsia"/>
          <w:sz w:val="24"/>
        </w:rPr>
      </w:pPr>
      <w:r>
        <w:rPr>
          <w:rFonts w:eastAsiaTheme="majorEastAsia"/>
          <w:sz w:val="24"/>
        </w:rPr>
        <w:t>东南大学知识产权办公室沈廉</w:t>
      </w:r>
    </w:p>
    <w:p w14:paraId="644CC80F" w14:textId="77777777" w:rsidR="004E37C6" w:rsidRDefault="004E37C6" w:rsidP="001D6F3A">
      <w:pPr>
        <w:snapToGrid w:val="0"/>
        <w:spacing w:line="360" w:lineRule="auto"/>
        <w:ind w:rightChars="119" w:right="250"/>
        <w:rPr>
          <w:rFonts w:eastAsiaTheme="majorEastAsia"/>
          <w:sz w:val="24"/>
        </w:rPr>
      </w:pPr>
      <w:r>
        <w:rPr>
          <w:rFonts w:eastAsiaTheme="majorEastAsia"/>
          <w:sz w:val="24"/>
        </w:rPr>
        <w:t>电话：</w:t>
      </w:r>
      <w:r>
        <w:rPr>
          <w:rFonts w:eastAsiaTheme="majorEastAsia"/>
          <w:sz w:val="24"/>
        </w:rPr>
        <w:t xml:space="preserve">      83793039</w:t>
      </w:r>
      <w:r>
        <w:rPr>
          <w:rFonts w:eastAsiaTheme="majorEastAsia"/>
          <w:sz w:val="24"/>
        </w:rPr>
        <w:t>或</w:t>
      </w:r>
      <w:r>
        <w:rPr>
          <w:rFonts w:eastAsiaTheme="majorEastAsia"/>
          <w:sz w:val="24"/>
        </w:rPr>
        <w:t xml:space="preserve">13815880480 </w:t>
      </w:r>
    </w:p>
    <w:p w14:paraId="70A3D6B7" w14:textId="77777777" w:rsidR="004E37C6" w:rsidRDefault="004E37C6" w:rsidP="001D6F3A">
      <w:pPr>
        <w:spacing w:line="360" w:lineRule="auto"/>
        <w:rPr>
          <w:sz w:val="24"/>
        </w:rPr>
      </w:pPr>
      <w:r>
        <w:rPr>
          <w:rFonts w:eastAsiaTheme="majorEastAsia"/>
          <w:sz w:val="24"/>
        </w:rPr>
        <w:t xml:space="preserve">E-mail:     zzcq@seu.edu.cn </w:t>
      </w:r>
      <w:r>
        <w:rPr>
          <w:rFonts w:eastAsiaTheme="majorEastAsia"/>
          <w:sz w:val="24"/>
        </w:rPr>
        <w:t>或</w:t>
      </w:r>
      <w:r w:rsidR="00983100">
        <w:fldChar w:fldCharType="begin"/>
      </w:r>
      <w:r w:rsidR="00983100">
        <w:instrText xml:space="preserve"> HYPERLINK "mailto:seusl@163.com" </w:instrText>
      </w:r>
      <w:r w:rsidR="00983100">
        <w:fldChar w:fldCharType="separate"/>
      </w:r>
      <w:r>
        <w:rPr>
          <w:rStyle w:val="af5"/>
          <w:rFonts w:eastAsiaTheme="majorEastAsia"/>
          <w:sz w:val="24"/>
        </w:rPr>
        <w:t>seusl@163.com</w:t>
      </w:r>
      <w:r w:rsidR="00983100">
        <w:rPr>
          <w:rStyle w:val="af5"/>
          <w:rFonts w:eastAsiaTheme="majorEastAsia"/>
          <w:sz w:val="24"/>
        </w:rPr>
        <w:fldChar w:fldCharType="end"/>
      </w:r>
    </w:p>
    <w:p w14:paraId="58712091" w14:textId="77777777" w:rsidR="004E37C6" w:rsidRDefault="004E37C6" w:rsidP="001D6F3A">
      <w:pPr>
        <w:spacing w:line="360" w:lineRule="auto"/>
        <w:rPr>
          <w:sz w:val="24"/>
        </w:rPr>
      </w:pPr>
      <w:r>
        <w:rPr>
          <w:b/>
          <w:sz w:val="24"/>
        </w:rPr>
        <w:t>申请人：</w:t>
      </w:r>
      <w:r>
        <w:rPr>
          <w:sz w:val="24"/>
        </w:rPr>
        <w:t>东南大学</w:t>
      </w:r>
    </w:p>
    <w:p w14:paraId="06FB3EB5" w14:textId="77777777" w:rsidR="004E37C6" w:rsidRDefault="004E37C6" w:rsidP="001D6F3A">
      <w:pPr>
        <w:spacing w:line="360" w:lineRule="auto"/>
        <w:rPr>
          <w:sz w:val="24"/>
        </w:rPr>
      </w:pPr>
      <w:r>
        <w:rPr>
          <w:b/>
          <w:sz w:val="24"/>
        </w:rPr>
        <w:t>地址：</w:t>
      </w:r>
      <w:r>
        <w:rPr>
          <w:sz w:val="24"/>
        </w:rPr>
        <w:t xml:space="preserve">211189 </w:t>
      </w:r>
      <w:r>
        <w:rPr>
          <w:sz w:val="24"/>
        </w:rPr>
        <w:t>江苏省南京市江宁区东南大学路</w:t>
      </w:r>
      <w:r>
        <w:rPr>
          <w:sz w:val="24"/>
        </w:rPr>
        <w:t>2</w:t>
      </w:r>
      <w:r>
        <w:rPr>
          <w:sz w:val="24"/>
        </w:rPr>
        <w:t>号</w:t>
      </w:r>
    </w:p>
    <w:p w14:paraId="6FA16C09" w14:textId="2C5F563F" w:rsidR="004E37C6" w:rsidRDefault="004E37C6" w:rsidP="001D6F3A">
      <w:pPr>
        <w:spacing w:line="360" w:lineRule="auto"/>
        <w:rPr>
          <w:b/>
          <w:sz w:val="24"/>
        </w:rPr>
      </w:pPr>
      <w:r>
        <w:rPr>
          <w:b/>
          <w:sz w:val="24"/>
        </w:rPr>
        <w:t>发明人：</w:t>
      </w:r>
      <w:r>
        <w:rPr>
          <w:b/>
          <w:spacing w:val="-6"/>
          <w:kern w:val="0"/>
          <w:sz w:val="24"/>
          <w:u w:val="single"/>
        </w:rPr>
        <w:t>高康，</w:t>
      </w:r>
      <w:proofErr w:type="gramStart"/>
      <w:r w:rsidR="009861A8" w:rsidRPr="009861A8">
        <w:rPr>
          <w:rFonts w:hint="eastAsia"/>
          <w:b/>
          <w:spacing w:val="-6"/>
          <w:kern w:val="0"/>
          <w:sz w:val="24"/>
          <w:u w:val="single"/>
        </w:rPr>
        <w:t>纪衍哲</w:t>
      </w:r>
      <w:proofErr w:type="gramEnd"/>
      <w:r w:rsidR="009861A8" w:rsidRPr="009861A8">
        <w:rPr>
          <w:rFonts w:hint="eastAsia"/>
          <w:b/>
          <w:spacing w:val="-6"/>
          <w:kern w:val="0"/>
          <w:sz w:val="24"/>
          <w:u w:val="single"/>
        </w:rPr>
        <w:t xml:space="preserve"> </w:t>
      </w:r>
      <w:r>
        <w:rPr>
          <w:rFonts w:hint="eastAsia"/>
          <w:b/>
          <w:spacing w:val="-6"/>
          <w:kern w:val="0"/>
          <w:sz w:val="24"/>
          <w:u w:val="single"/>
        </w:rPr>
        <w:t xml:space="preserve"> </w:t>
      </w:r>
    </w:p>
    <w:p w14:paraId="4CC804DC" w14:textId="77777777" w:rsidR="004E37C6" w:rsidRDefault="004E37C6" w:rsidP="001D6F3A">
      <w:pPr>
        <w:widowControl/>
        <w:adjustRightInd/>
        <w:jc w:val="left"/>
        <w:textAlignment w:val="auto"/>
        <w:rPr>
          <w:rFonts w:eastAsia="楷体"/>
          <w:b/>
          <w:spacing w:val="200"/>
          <w:sz w:val="36"/>
        </w:rPr>
      </w:pPr>
      <w:r>
        <w:rPr>
          <w:rFonts w:eastAsia="楷体"/>
          <w:b/>
          <w:spacing w:val="200"/>
          <w:sz w:val="36"/>
        </w:rPr>
        <w:br w:type="page"/>
      </w:r>
    </w:p>
    <w:p w14:paraId="51E56EFE" w14:textId="3BC9EE4E" w:rsidR="00971735" w:rsidRPr="00950C70" w:rsidRDefault="00971735" w:rsidP="001D6F3A">
      <w:pPr>
        <w:pBdr>
          <w:bottom w:val="single" w:sz="18" w:space="1" w:color="auto"/>
        </w:pBdr>
        <w:spacing w:line="360" w:lineRule="auto"/>
        <w:jc w:val="center"/>
        <w:rPr>
          <w:rFonts w:eastAsia="楷体"/>
        </w:rPr>
      </w:pPr>
      <w:r w:rsidRPr="00950C70">
        <w:rPr>
          <w:rFonts w:eastAsia="楷体"/>
          <w:b/>
          <w:spacing w:val="200"/>
          <w:sz w:val="36"/>
        </w:rPr>
        <w:lastRenderedPageBreak/>
        <w:t>说明书摘</w:t>
      </w:r>
      <w:r w:rsidRPr="00950C70">
        <w:rPr>
          <w:rFonts w:eastAsia="楷体"/>
          <w:b/>
          <w:sz w:val="36"/>
        </w:rPr>
        <w:t>要</w:t>
      </w:r>
    </w:p>
    <w:p w14:paraId="00AE153D" w14:textId="1582C60A" w:rsidR="00971735" w:rsidRPr="00950C70" w:rsidRDefault="00954730" w:rsidP="001D6F3A">
      <w:pPr>
        <w:tabs>
          <w:tab w:val="left" w:pos="1134"/>
        </w:tabs>
        <w:adjustRightInd/>
        <w:spacing w:line="360" w:lineRule="auto"/>
        <w:ind w:rightChars="100" w:right="210" w:firstLineChars="200" w:firstLine="560"/>
        <w:textAlignment w:val="auto"/>
        <w:rPr>
          <w:rFonts w:eastAsia="楷体"/>
          <w:sz w:val="28"/>
          <w:szCs w:val="28"/>
        </w:rPr>
        <w:sectPr w:rsidR="00971735" w:rsidRPr="00950C70">
          <w:headerReference w:type="default" r:id="rId8"/>
          <w:footerReference w:type="default" r:id="rId9"/>
          <w:pgSz w:w="11906" w:h="16838"/>
          <w:pgMar w:top="1418" w:right="1418" w:bottom="1418" w:left="1418" w:header="426" w:footer="737" w:gutter="0"/>
          <w:lnNumType w:countBy="5"/>
          <w:pgNumType w:start="1"/>
          <w:cols w:space="720"/>
          <w:docGrid w:linePitch="460" w:charSpace="-4300"/>
        </w:sectPr>
      </w:pPr>
      <w:r w:rsidRPr="00954730">
        <w:rPr>
          <w:rFonts w:eastAsia="楷体" w:hint="eastAsia"/>
          <w:sz w:val="28"/>
          <w:szCs w:val="28"/>
        </w:rPr>
        <w:t>本发明属于土木工程结构检测技术领域，具体涉及一种瓷砖空鼓检测爬壁机器人及其检测方法。该爬壁机器人包括运动模块、吸附模块、空鼓检测模块以及控制与通信模块。运动模块包括机器人底盘</w:t>
      </w:r>
      <w:proofErr w:type="gramStart"/>
      <w:r w:rsidRPr="00954730">
        <w:rPr>
          <w:rFonts w:eastAsia="楷体" w:hint="eastAsia"/>
          <w:sz w:val="28"/>
          <w:szCs w:val="28"/>
        </w:rPr>
        <w:t>及设置</w:t>
      </w:r>
      <w:proofErr w:type="gramEnd"/>
      <w:r w:rsidRPr="00954730">
        <w:rPr>
          <w:rFonts w:eastAsia="楷体" w:hint="eastAsia"/>
          <w:sz w:val="28"/>
          <w:szCs w:val="28"/>
        </w:rPr>
        <w:t>在底盘两侧的运动机构，用于驱动机器人在建筑外墙瓷砖表面爬行；吸附模块设置在机器人底盘底部中部，由涵道风机和柔性密封结构构成的负压密封腔组成，用于在瓷砖表面形成稳定负压吸附力，使爬壁机器人可靠附着于竖向瓷砖墙面。空鼓检测模块设置于机器人底盘一侧或尾部，包括沿机器人宽度方向布置的直线滑台、安装在滑块上的敲击电磁铁和拾音器，以及包覆敲击电磁铁和拾音器的隔音罩；直线滑台在滑台驱动电机带动下驱动敲击电磁铁和拾音器沿宽度方向往复移动，对同一停靠位置下覆盖范围内的瓷砖进行逐点敲击检测，从而扩大检测面积并提高检测效率。控制与通信模块包括机载计算单元、电机驱动板、电源模块及无线通信模块，机载计算单元分别与拾音器、直线滑台驱动电机、敲击电磁铁和运动机构电连接，并连接深度相机和惯性测量单元</w:t>
      </w:r>
      <w:r w:rsidRPr="00954730">
        <w:rPr>
          <w:rFonts w:eastAsia="楷体" w:hint="eastAsia"/>
          <w:sz w:val="28"/>
          <w:szCs w:val="28"/>
        </w:rPr>
        <w:t xml:space="preserve"> IMU</w:t>
      </w:r>
      <w:r w:rsidRPr="00954730">
        <w:rPr>
          <w:rFonts w:eastAsia="楷体" w:hint="eastAsia"/>
          <w:sz w:val="28"/>
          <w:szCs w:val="28"/>
        </w:rPr>
        <w:t>，运行视觉惯性</w:t>
      </w:r>
      <w:r w:rsidRPr="00954730">
        <w:rPr>
          <w:rFonts w:eastAsia="楷体" w:hint="eastAsia"/>
          <w:sz w:val="28"/>
          <w:szCs w:val="28"/>
        </w:rPr>
        <w:t xml:space="preserve"> SLAM </w:t>
      </w:r>
      <w:r w:rsidRPr="00954730">
        <w:rPr>
          <w:rFonts w:eastAsia="楷体" w:hint="eastAsia"/>
          <w:sz w:val="28"/>
          <w:szCs w:val="28"/>
        </w:rPr>
        <w:t>算法，对深度相机与</w:t>
      </w:r>
      <w:r w:rsidRPr="00954730">
        <w:rPr>
          <w:rFonts w:eastAsia="楷体" w:hint="eastAsia"/>
          <w:sz w:val="28"/>
          <w:szCs w:val="28"/>
        </w:rPr>
        <w:t xml:space="preserve"> IMU </w:t>
      </w:r>
      <w:r w:rsidRPr="00954730">
        <w:rPr>
          <w:rFonts w:eastAsia="楷体" w:hint="eastAsia"/>
          <w:sz w:val="28"/>
          <w:szCs w:val="28"/>
        </w:rPr>
        <w:t>数据进行融合，实时估计爬壁机器人在墙面坐标系中的位姿并构建墙面三维地图。机载计算单元对拾音器采集的原始敲击声波先通过深度学习降噪网络</w:t>
      </w:r>
      <w:proofErr w:type="gramStart"/>
      <w:r w:rsidRPr="00954730">
        <w:rPr>
          <w:rFonts w:eastAsia="楷体" w:hint="eastAsia"/>
          <w:sz w:val="28"/>
          <w:szCs w:val="28"/>
        </w:rPr>
        <w:t>进行去噪处理</w:t>
      </w:r>
      <w:proofErr w:type="gramEnd"/>
      <w:r w:rsidRPr="00954730">
        <w:rPr>
          <w:rFonts w:eastAsia="楷体" w:hint="eastAsia"/>
          <w:sz w:val="28"/>
          <w:szCs w:val="28"/>
        </w:rPr>
        <w:t>，再对</w:t>
      </w:r>
      <w:proofErr w:type="gramStart"/>
      <w:r w:rsidRPr="00954730">
        <w:rPr>
          <w:rFonts w:eastAsia="楷体" w:hint="eastAsia"/>
          <w:sz w:val="28"/>
          <w:szCs w:val="28"/>
        </w:rPr>
        <w:t>去噪后</w:t>
      </w:r>
      <w:proofErr w:type="gramEnd"/>
      <w:r w:rsidRPr="00954730">
        <w:rPr>
          <w:rFonts w:eastAsia="楷体" w:hint="eastAsia"/>
          <w:sz w:val="28"/>
          <w:szCs w:val="28"/>
        </w:rPr>
        <w:t>的声波</w:t>
      </w:r>
      <w:proofErr w:type="gramStart"/>
      <w:r w:rsidRPr="00954730">
        <w:rPr>
          <w:rFonts w:eastAsia="楷体" w:hint="eastAsia"/>
          <w:sz w:val="28"/>
          <w:szCs w:val="28"/>
        </w:rPr>
        <w:t>执行时频变换生成时频图</w:t>
      </w:r>
      <w:proofErr w:type="gramEnd"/>
      <w:r w:rsidRPr="00954730">
        <w:rPr>
          <w:rFonts w:eastAsia="楷体" w:hint="eastAsia"/>
          <w:sz w:val="28"/>
          <w:szCs w:val="28"/>
        </w:rPr>
        <w:t>，将</w:t>
      </w:r>
      <w:proofErr w:type="gramStart"/>
      <w:r w:rsidRPr="00954730">
        <w:rPr>
          <w:rFonts w:eastAsia="楷体" w:hint="eastAsia"/>
          <w:sz w:val="28"/>
          <w:szCs w:val="28"/>
        </w:rPr>
        <w:t>时频图</w:t>
      </w:r>
      <w:proofErr w:type="gramEnd"/>
      <w:r w:rsidRPr="00954730">
        <w:rPr>
          <w:rFonts w:eastAsia="楷体" w:hint="eastAsia"/>
          <w:sz w:val="28"/>
          <w:szCs w:val="28"/>
        </w:rPr>
        <w:t>输入深度学习分类网络，实现瓷砖空鼓与实心状态的自动识别，并将各检测点的空鼓识别结果映射至</w:t>
      </w:r>
      <w:r w:rsidRPr="00954730">
        <w:rPr>
          <w:rFonts w:eastAsia="楷体" w:hint="eastAsia"/>
          <w:sz w:val="28"/>
          <w:szCs w:val="28"/>
        </w:rPr>
        <w:t xml:space="preserve"> SLAM </w:t>
      </w:r>
      <w:r w:rsidRPr="00954730">
        <w:rPr>
          <w:rFonts w:eastAsia="楷体" w:hint="eastAsia"/>
          <w:sz w:val="28"/>
          <w:szCs w:val="28"/>
        </w:rPr>
        <w:t>建立的墙面地图和建筑立面图。本发明实现了涵道风机负压吸附、滑台扫描敲击、声学深度学习识别与视觉</w:t>
      </w:r>
      <w:proofErr w:type="gramStart"/>
      <w:r w:rsidRPr="00954730">
        <w:rPr>
          <w:rFonts w:eastAsia="楷体" w:hint="eastAsia"/>
          <w:sz w:val="28"/>
          <w:szCs w:val="28"/>
        </w:rPr>
        <w:t>惯性建图</w:t>
      </w:r>
      <w:proofErr w:type="gramEnd"/>
      <w:r w:rsidRPr="00954730">
        <w:rPr>
          <w:rFonts w:eastAsia="楷体" w:hint="eastAsia"/>
          <w:sz w:val="28"/>
          <w:szCs w:val="28"/>
        </w:rPr>
        <w:t>一体化，可在高层建筑瓷砖外墙上实现高效、可靠的自动空鼓检测</w:t>
      </w:r>
      <w:r w:rsidR="00F9668C" w:rsidRPr="00F9668C">
        <w:rPr>
          <w:rFonts w:eastAsia="楷体" w:hint="eastAsia"/>
          <w:sz w:val="28"/>
          <w:szCs w:val="28"/>
        </w:rPr>
        <w:t>。</w:t>
      </w:r>
    </w:p>
    <w:p w14:paraId="317188AC" w14:textId="77777777" w:rsidR="00971735" w:rsidRPr="00950C70" w:rsidRDefault="00971735" w:rsidP="001D6F3A">
      <w:pPr>
        <w:pBdr>
          <w:bottom w:val="single" w:sz="18" w:space="5" w:color="auto"/>
        </w:pBdr>
        <w:spacing w:line="360" w:lineRule="auto"/>
        <w:jc w:val="center"/>
        <w:rPr>
          <w:rFonts w:eastAsia="楷体"/>
          <w:b/>
          <w:sz w:val="36"/>
        </w:rPr>
      </w:pPr>
      <w:r w:rsidRPr="00950C70">
        <w:rPr>
          <w:rFonts w:eastAsia="楷体"/>
          <w:b/>
          <w:spacing w:val="200"/>
          <w:sz w:val="36"/>
        </w:rPr>
        <w:lastRenderedPageBreak/>
        <w:t>摘要附</w:t>
      </w:r>
      <w:r w:rsidRPr="00950C70">
        <w:rPr>
          <w:rFonts w:eastAsia="楷体"/>
          <w:b/>
          <w:sz w:val="36"/>
        </w:rPr>
        <w:t>图</w:t>
      </w:r>
    </w:p>
    <w:p w14:paraId="6B94FB36" w14:textId="5F02CD85" w:rsidR="00971735" w:rsidRPr="00950C70" w:rsidRDefault="001D6F3A" w:rsidP="001D6F3A">
      <w:pPr>
        <w:spacing w:line="360" w:lineRule="auto"/>
        <w:jc w:val="center"/>
        <w:rPr>
          <w:rFonts w:eastAsia="楷体"/>
          <w:sz w:val="24"/>
        </w:rPr>
      </w:pPr>
      <w:r>
        <w:rPr>
          <w:noProof/>
        </w:rPr>
        <w:drawing>
          <wp:inline distT="0" distB="0" distL="0" distR="0" wp14:anchorId="0993432F" wp14:editId="5753EE8A">
            <wp:extent cx="5759450" cy="4815944"/>
            <wp:effectExtent l="0" t="0" r="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4815944"/>
                    </a:xfrm>
                    <a:prstGeom prst="rect">
                      <a:avLst/>
                    </a:prstGeom>
                  </pic:spPr>
                </pic:pic>
              </a:graphicData>
            </a:graphic>
          </wp:inline>
        </w:drawing>
      </w:r>
    </w:p>
    <w:p w14:paraId="4D762BF5" w14:textId="77777777" w:rsidR="00971735" w:rsidRPr="00950C70" w:rsidRDefault="00AA078D" w:rsidP="001D6F3A">
      <w:pPr>
        <w:spacing w:line="360" w:lineRule="auto"/>
        <w:jc w:val="center"/>
        <w:rPr>
          <w:rFonts w:eastAsia="楷体"/>
          <w:sz w:val="24"/>
        </w:rPr>
      </w:pPr>
      <w:r w:rsidRPr="00950C70">
        <w:rPr>
          <w:rFonts w:eastAsia="楷体"/>
          <w:sz w:val="24"/>
        </w:rPr>
        <w:t>摘要图</w:t>
      </w:r>
    </w:p>
    <w:p w14:paraId="7D1237C2" w14:textId="77777777" w:rsidR="00AA078D" w:rsidRPr="00950C70" w:rsidRDefault="00AA078D" w:rsidP="001D6F3A">
      <w:pPr>
        <w:spacing w:line="360" w:lineRule="auto"/>
        <w:jc w:val="center"/>
        <w:rPr>
          <w:rFonts w:eastAsia="楷体"/>
          <w:sz w:val="24"/>
        </w:rPr>
      </w:pPr>
    </w:p>
    <w:p w14:paraId="3EF1FBD9" w14:textId="77777777" w:rsidR="00971735" w:rsidRPr="00950C70" w:rsidRDefault="00971735" w:rsidP="001D6F3A">
      <w:pPr>
        <w:tabs>
          <w:tab w:val="left" w:pos="1134"/>
        </w:tabs>
        <w:adjustRightInd/>
        <w:spacing w:line="360" w:lineRule="auto"/>
        <w:ind w:firstLineChars="200" w:firstLine="560"/>
        <w:jc w:val="center"/>
        <w:textAlignment w:val="auto"/>
        <w:rPr>
          <w:rFonts w:eastAsia="楷体"/>
          <w:sz w:val="28"/>
          <w:szCs w:val="28"/>
        </w:rPr>
        <w:sectPr w:rsidR="00971735" w:rsidRPr="00950C70">
          <w:headerReference w:type="default" r:id="rId11"/>
          <w:footerReference w:type="default" r:id="rId12"/>
          <w:pgSz w:w="11906" w:h="16838"/>
          <w:pgMar w:top="1418" w:right="1418" w:bottom="1418" w:left="1418" w:header="567" w:footer="737" w:gutter="0"/>
          <w:pgNumType w:start="1"/>
          <w:cols w:space="720"/>
          <w:docGrid w:linePitch="460" w:charSpace="-4300"/>
        </w:sectPr>
      </w:pPr>
    </w:p>
    <w:p w14:paraId="64577CBC" w14:textId="77777777" w:rsidR="00971735" w:rsidRPr="00950C70" w:rsidRDefault="00971735" w:rsidP="001D6F3A">
      <w:pPr>
        <w:pBdr>
          <w:bottom w:val="single" w:sz="18" w:space="1" w:color="auto"/>
        </w:pBdr>
        <w:spacing w:line="360" w:lineRule="auto"/>
        <w:jc w:val="center"/>
        <w:rPr>
          <w:rFonts w:eastAsia="楷体"/>
          <w:b/>
          <w:sz w:val="36"/>
        </w:rPr>
      </w:pPr>
      <w:r w:rsidRPr="00950C70">
        <w:rPr>
          <w:rFonts w:eastAsia="楷体"/>
          <w:b/>
          <w:spacing w:val="300"/>
          <w:sz w:val="36"/>
        </w:rPr>
        <w:lastRenderedPageBreak/>
        <w:t>权利要求</w:t>
      </w:r>
      <w:r w:rsidRPr="00950C70">
        <w:rPr>
          <w:rFonts w:eastAsia="楷体"/>
          <w:b/>
          <w:sz w:val="36"/>
        </w:rPr>
        <w:t>书</w:t>
      </w:r>
    </w:p>
    <w:p w14:paraId="06FC9A26" w14:textId="064883D4" w:rsidR="00E72316" w:rsidRPr="00E72316" w:rsidRDefault="00E72316" w:rsidP="001D6F3A">
      <w:pPr>
        <w:spacing w:line="360" w:lineRule="auto"/>
        <w:ind w:firstLineChars="200" w:firstLine="560"/>
        <w:rPr>
          <w:rFonts w:eastAsia="楷体"/>
          <w:sz w:val="28"/>
          <w:szCs w:val="28"/>
        </w:rPr>
      </w:pPr>
      <w:r w:rsidRPr="00E72316">
        <w:rPr>
          <w:rFonts w:eastAsia="楷体" w:hint="eastAsia"/>
          <w:sz w:val="28"/>
          <w:szCs w:val="28"/>
        </w:rPr>
        <w:t xml:space="preserve">1. </w:t>
      </w:r>
      <w:r w:rsidR="00954730" w:rsidRPr="00954730">
        <w:rPr>
          <w:rFonts w:eastAsia="楷体" w:hint="eastAsia"/>
          <w:sz w:val="28"/>
          <w:szCs w:val="28"/>
        </w:rPr>
        <w:t>一种瓷砖空鼓检测爬壁机器人，其特征在于，包括：</w:t>
      </w:r>
    </w:p>
    <w:p w14:paraId="0BD082CF" w14:textId="238276E0"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运动模块、吸附模块、空鼓检测模块以及控制与通信模块；</w:t>
      </w:r>
    </w:p>
    <w:p w14:paraId="2EEE4728" w14:textId="071F8541"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所述运动模块包括机器人底盘和设置在所述机器人底盘两侧的运动机构，所述运动机构包括驱动电机和与所述驱动电机连接的驱动轮，用于驱动机器人在瓷砖墙面上爬行；</w:t>
      </w:r>
    </w:p>
    <w:p w14:paraId="7556F54A" w14:textId="7E7A50DA"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所述吸附模块设置在所述机器人底盘底部中部，由涵道风机和柔性密封结构构成的负压密封腔组成，用于在瓷砖表面形成稳定负压吸附力，使爬壁机器人可靠附着于竖向瓷砖墙面；</w:t>
      </w:r>
    </w:p>
    <w:p w14:paraId="2517191A" w14:textId="288BDA78"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空鼓检测模块设置于所述机器人尾部，包括沿机器人宽度方向布置的直线滑台、安装在滑台滑块上的敲击电磁铁和拾音器，以及包覆所述敲击电磁铁和所述拾音器的隔音罩，所述直线滑台通过滑台驱动电机驱动，使所述敲击电磁铁和所述拾音器沿机器人宽度方向往复移动，对同一停靠位置下覆盖范围内的瓷砖进行逐点敲击检测；</w:t>
      </w:r>
    </w:p>
    <w:p w14:paraId="3FE828A6" w14:textId="1BAA7DA5"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所述控制与通信模块包括机载计算单元和电机驱动板，所述机载计算单元分别与所述拾音器、所述滑台驱动电机和所述敲击电磁铁连接，所述电机驱动板与所述运动机构和所述涵道风机连接；</w:t>
      </w:r>
    </w:p>
    <w:p w14:paraId="332272C9" w14:textId="5750743B" w:rsidR="00E72316" w:rsidRDefault="00954730" w:rsidP="001D6F3A">
      <w:pPr>
        <w:spacing w:line="360" w:lineRule="auto"/>
        <w:ind w:firstLineChars="200" w:firstLine="560"/>
        <w:rPr>
          <w:rFonts w:eastAsia="楷体"/>
          <w:sz w:val="28"/>
          <w:szCs w:val="28"/>
        </w:rPr>
      </w:pPr>
      <w:r w:rsidRPr="00954730">
        <w:rPr>
          <w:rFonts w:eastAsia="楷体" w:hint="eastAsia"/>
          <w:sz w:val="28"/>
          <w:szCs w:val="28"/>
        </w:rPr>
        <w:t>所述机载计算单元被配置为：按照预设节奏控制所述敲击电磁铁对瓷砖表面进行一次或多次脉冲敲击，并采集所述拾音器的声学信号，对声学信号进行深度学习降噪处理和时频图转换，再将所述时频图输入空鼓分类网络，输出瓷砖空鼓检测结果。</w:t>
      </w:r>
    </w:p>
    <w:p w14:paraId="5F535D01"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4487DE44" w14:textId="1C23DEEF"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所述驱动轮外表面覆有高摩擦橡胶层；所述驱动电机为直流减速电机或无刷直流电机，通过所述电机驱动板分别控制左右两侧驱动轮的转速和转向，以实现机器人在墙面上的直行、转弯及原地转向。</w:t>
      </w:r>
    </w:p>
    <w:p w14:paraId="6D370A19"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lastRenderedPageBreak/>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67EAAE4C" w14:textId="738B5B83"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柔性密封结构包括柔性密封圈、橡胶圈和柔性密封垫中的至少一种，所述柔性密封结构采用硅胶、橡胶或聚氨酯等弹性材料制成，用于补偿瓷砖缝隙和表面不平整，提高负压密封效果；所述涵道风机用于从负压密封腔内部抽吸空气，通过调节所述涵道风机的转速调节吸附力大小。</w:t>
      </w:r>
    </w:p>
    <w:p w14:paraId="7EAE2494"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0177CE9F" w14:textId="79BE36E0"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所述敲击电磁铁为直线运动型电磁铁，其输出</w:t>
      </w:r>
      <w:proofErr w:type="gramStart"/>
      <w:r w:rsidRPr="00954730">
        <w:rPr>
          <w:rFonts w:eastAsia="楷体" w:hint="eastAsia"/>
          <w:sz w:val="28"/>
          <w:szCs w:val="28"/>
        </w:rPr>
        <w:t>端安</w:t>
      </w:r>
      <w:proofErr w:type="gramEnd"/>
      <w:r w:rsidRPr="00954730">
        <w:rPr>
          <w:rFonts w:eastAsia="楷体" w:hint="eastAsia"/>
          <w:sz w:val="28"/>
          <w:szCs w:val="28"/>
        </w:rPr>
        <w:t>装敲击头，敲击头前端采用金属圆柱或半球形端部，利用所述直线滑台沿机器人宽度方向运动实现对墙面上不同位置瓷砖的重复敲击。</w:t>
      </w:r>
    </w:p>
    <w:p w14:paraId="2FABA50B"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2E4CAD31" w14:textId="7DBE1CE3"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所述拾音器为电容式或电动式高灵敏度麦克风，通过支架安装在敲击电磁铁邻近位置，其拾音方向指向瓷砖墙面；所述拾音器通过屏蔽线与机载计算单元的音频采集模块电连接。</w:t>
      </w:r>
    </w:p>
    <w:p w14:paraId="4E0B16BD"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016729EE" w14:textId="1A743405"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所述隔音</w:t>
      </w:r>
      <w:proofErr w:type="gramStart"/>
      <w:r w:rsidRPr="00954730">
        <w:rPr>
          <w:rFonts w:eastAsia="楷体" w:hint="eastAsia"/>
          <w:sz w:val="28"/>
          <w:szCs w:val="28"/>
        </w:rPr>
        <w:t>罩采用</w:t>
      </w:r>
      <w:proofErr w:type="gramEnd"/>
      <w:r w:rsidRPr="00954730">
        <w:rPr>
          <w:rFonts w:eastAsia="楷体" w:hint="eastAsia"/>
          <w:sz w:val="28"/>
          <w:szCs w:val="28"/>
        </w:rPr>
        <w:t>金属或硬质塑料壳体，内侧粘贴多层吸声材料，形成包覆所述敲击电磁铁和所述拾音器的封闭腔体；所述隔音罩朝向墙面一侧设置开口，开口边缘贴附柔性密封垫，使敲击区域与外界环境隔离，以降低涵道风机噪声和环境噪声对拾音器的影响。</w:t>
      </w:r>
    </w:p>
    <w:p w14:paraId="107329AA"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752A7B3C" w14:textId="22796D7C"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所述机载计算单元内部部署深度学习降噪网络，用于对拾音器采集的原始声波进行降噪处理；所述深度学习降噪网络为卷积递归网络（</w:t>
      </w:r>
      <w:r w:rsidRPr="00954730">
        <w:rPr>
          <w:rFonts w:eastAsia="楷体" w:hint="eastAsia"/>
          <w:sz w:val="28"/>
          <w:szCs w:val="28"/>
        </w:rPr>
        <w:t>CRN</w:t>
      </w:r>
      <w:r w:rsidRPr="00954730">
        <w:rPr>
          <w:rFonts w:eastAsia="楷体" w:hint="eastAsia"/>
          <w:sz w:val="28"/>
          <w:szCs w:val="28"/>
        </w:rPr>
        <w:t>）、</w:t>
      </w:r>
      <w:r w:rsidRPr="00954730">
        <w:rPr>
          <w:rFonts w:eastAsia="楷体" w:hint="eastAsia"/>
          <w:sz w:val="28"/>
          <w:szCs w:val="28"/>
        </w:rPr>
        <w:t xml:space="preserve">U-Net </w:t>
      </w:r>
      <w:r w:rsidRPr="00954730">
        <w:rPr>
          <w:rFonts w:eastAsia="楷体" w:hint="eastAsia"/>
          <w:sz w:val="28"/>
          <w:szCs w:val="28"/>
        </w:rPr>
        <w:t>结构网络、全卷积编码–解码网络或其等效网络中的至少一种。</w:t>
      </w:r>
    </w:p>
    <w:p w14:paraId="615ADD4B"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2769DFCD" w14:textId="67D0AB26"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所述机载计算单元还被配置为：对降噪后的声波信号进行短时傅里叶变换或梅尔频率倒谱系数变换，生成时频图或</w:t>
      </w:r>
      <w:proofErr w:type="gramStart"/>
      <w:r w:rsidRPr="00954730">
        <w:rPr>
          <w:rFonts w:eastAsia="楷体" w:hint="eastAsia"/>
          <w:sz w:val="28"/>
          <w:szCs w:val="28"/>
        </w:rPr>
        <w:t>梅尔谱图</w:t>
      </w:r>
      <w:proofErr w:type="gramEnd"/>
      <w:r w:rsidRPr="00954730">
        <w:rPr>
          <w:rFonts w:eastAsia="楷体" w:hint="eastAsia"/>
          <w:sz w:val="28"/>
          <w:szCs w:val="28"/>
        </w:rPr>
        <w:t>，并将其输入卷积神经网络分类器；所述分类器为</w:t>
      </w:r>
      <w:r w:rsidRPr="00954730">
        <w:rPr>
          <w:rFonts w:eastAsia="楷体" w:hint="eastAsia"/>
          <w:sz w:val="28"/>
          <w:szCs w:val="28"/>
        </w:rPr>
        <w:t xml:space="preserve"> </w:t>
      </w:r>
      <w:proofErr w:type="spellStart"/>
      <w:r w:rsidRPr="00954730">
        <w:rPr>
          <w:rFonts w:eastAsia="楷体" w:hint="eastAsia"/>
          <w:sz w:val="28"/>
          <w:szCs w:val="28"/>
        </w:rPr>
        <w:t>ResNet</w:t>
      </w:r>
      <w:proofErr w:type="spellEnd"/>
      <w:r w:rsidRPr="00954730">
        <w:rPr>
          <w:rFonts w:eastAsia="楷体" w:hint="eastAsia"/>
          <w:sz w:val="28"/>
          <w:szCs w:val="28"/>
        </w:rPr>
        <w:t>、</w:t>
      </w:r>
      <w:proofErr w:type="spellStart"/>
      <w:r w:rsidRPr="00954730">
        <w:rPr>
          <w:rFonts w:eastAsia="楷体" w:hint="eastAsia"/>
          <w:sz w:val="28"/>
          <w:szCs w:val="28"/>
        </w:rPr>
        <w:t>EfficientNet</w:t>
      </w:r>
      <w:proofErr w:type="spellEnd"/>
      <w:r w:rsidRPr="00954730">
        <w:rPr>
          <w:rFonts w:eastAsia="楷体" w:hint="eastAsia"/>
          <w:sz w:val="28"/>
          <w:szCs w:val="28"/>
        </w:rPr>
        <w:t>、</w:t>
      </w:r>
      <w:proofErr w:type="spellStart"/>
      <w:r w:rsidRPr="00954730">
        <w:rPr>
          <w:rFonts w:eastAsia="楷体" w:hint="eastAsia"/>
          <w:sz w:val="28"/>
          <w:szCs w:val="28"/>
        </w:rPr>
        <w:t>MobileNet</w:t>
      </w:r>
      <w:proofErr w:type="spellEnd"/>
      <w:r w:rsidRPr="00954730">
        <w:rPr>
          <w:rFonts w:eastAsia="楷体" w:hint="eastAsia"/>
          <w:sz w:val="28"/>
          <w:szCs w:val="28"/>
        </w:rPr>
        <w:t xml:space="preserve"> </w:t>
      </w:r>
      <w:r w:rsidRPr="00954730">
        <w:rPr>
          <w:rFonts w:eastAsia="楷体" w:hint="eastAsia"/>
          <w:sz w:val="28"/>
          <w:szCs w:val="28"/>
        </w:rPr>
        <w:t>或其等效网</w:t>
      </w:r>
      <w:r w:rsidRPr="00954730">
        <w:rPr>
          <w:rFonts w:eastAsia="楷体" w:hint="eastAsia"/>
          <w:sz w:val="28"/>
          <w:szCs w:val="28"/>
        </w:rPr>
        <w:lastRenderedPageBreak/>
        <w:t>络，用于输出瓷砖空鼓或实心类别标签及其置信度。</w:t>
      </w:r>
    </w:p>
    <w:p w14:paraId="0423B305"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所述的瓷砖空鼓检测爬壁机器人，其特征在于：</w:t>
      </w:r>
    </w:p>
    <w:p w14:paraId="4B42AC4B" w14:textId="6A6A69EE"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所述机载计算单元通过无线通信方式与地面工作站连接，将各敲击点的空间位置与对应的空鼓识别结果进行关联，</w:t>
      </w:r>
      <w:proofErr w:type="gramStart"/>
      <w:r w:rsidRPr="00954730">
        <w:rPr>
          <w:rFonts w:eastAsia="楷体" w:hint="eastAsia"/>
          <w:sz w:val="28"/>
          <w:szCs w:val="28"/>
        </w:rPr>
        <w:t>基于建图坐标系</w:t>
      </w:r>
      <w:proofErr w:type="gramEnd"/>
      <w:r w:rsidRPr="00954730">
        <w:rPr>
          <w:rFonts w:eastAsia="楷体" w:hint="eastAsia"/>
          <w:sz w:val="28"/>
          <w:szCs w:val="28"/>
        </w:rPr>
        <w:t>生成建筑立面瓷砖空鼓分布图，并在地面工作站界面上以颜色或符号进行可视化展示。</w:t>
      </w:r>
    </w:p>
    <w:p w14:paraId="46AE0812" w14:textId="77777777" w:rsidR="00954730" w:rsidRP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根据权利要求</w:t>
      </w:r>
      <w:r w:rsidRPr="00954730">
        <w:rPr>
          <w:rFonts w:eastAsia="楷体" w:hint="eastAsia"/>
          <w:sz w:val="28"/>
          <w:szCs w:val="28"/>
        </w:rPr>
        <w:t>1</w:t>
      </w:r>
      <w:r w:rsidRPr="00954730">
        <w:rPr>
          <w:rFonts w:eastAsia="楷体" w:hint="eastAsia"/>
          <w:sz w:val="28"/>
          <w:szCs w:val="28"/>
        </w:rPr>
        <w:t>至</w:t>
      </w:r>
      <w:r w:rsidRPr="00954730">
        <w:rPr>
          <w:rFonts w:eastAsia="楷体" w:hint="eastAsia"/>
          <w:sz w:val="28"/>
          <w:szCs w:val="28"/>
        </w:rPr>
        <w:t>9</w:t>
      </w:r>
      <w:r w:rsidRPr="00954730">
        <w:rPr>
          <w:rFonts w:eastAsia="楷体" w:hint="eastAsia"/>
          <w:sz w:val="28"/>
          <w:szCs w:val="28"/>
        </w:rPr>
        <w:t>任一项所述的瓷砖空鼓检测爬壁机器人，其特征在于：</w:t>
      </w:r>
    </w:p>
    <w:p w14:paraId="0F6EC6AD" w14:textId="2E4C604D" w:rsidR="00954730" w:rsidRDefault="00954730" w:rsidP="001D6F3A">
      <w:pPr>
        <w:spacing w:line="360" w:lineRule="auto"/>
        <w:ind w:firstLineChars="200" w:firstLine="560"/>
        <w:rPr>
          <w:rFonts w:eastAsia="楷体"/>
          <w:sz w:val="28"/>
          <w:szCs w:val="28"/>
        </w:rPr>
      </w:pPr>
      <w:r w:rsidRPr="00954730">
        <w:rPr>
          <w:rFonts w:eastAsia="楷体" w:hint="eastAsia"/>
          <w:sz w:val="28"/>
          <w:szCs w:val="28"/>
        </w:rPr>
        <w:t>所述机载计算单元还连接有深度相机和惯性测量单元</w:t>
      </w:r>
      <w:r w:rsidRPr="00954730">
        <w:rPr>
          <w:rFonts w:eastAsia="楷体" w:hint="eastAsia"/>
          <w:sz w:val="28"/>
          <w:szCs w:val="28"/>
        </w:rPr>
        <w:t xml:space="preserve"> IMU</w:t>
      </w:r>
      <w:r w:rsidRPr="00954730">
        <w:rPr>
          <w:rFonts w:eastAsia="楷体" w:hint="eastAsia"/>
          <w:sz w:val="28"/>
          <w:szCs w:val="28"/>
        </w:rPr>
        <w:t>，深度相机用于获取墙面深度信息和图像信息，</w:t>
      </w:r>
      <w:r w:rsidRPr="00954730">
        <w:rPr>
          <w:rFonts w:eastAsia="楷体" w:hint="eastAsia"/>
          <w:sz w:val="28"/>
          <w:szCs w:val="28"/>
        </w:rPr>
        <w:t xml:space="preserve">IMU </w:t>
      </w:r>
      <w:r w:rsidRPr="00954730">
        <w:rPr>
          <w:rFonts w:eastAsia="楷体" w:hint="eastAsia"/>
          <w:sz w:val="28"/>
          <w:szCs w:val="28"/>
        </w:rPr>
        <w:t>用于获取机器人的加速度与角速度信息；所述机载计算单元运行视觉惯性</w:t>
      </w:r>
      <w:r w:rsidRPr="00954730">
        <w:rPr>
          <w:rFonts w:eastAsia="楷体" w:hint="eastAsia"/>
          <w:sz w:val="28"/>
          <w:szCs w:val="28"/>
        </w:rPr>
        <w:t xml:space="preserve"> SLAM </w:t>
      </w:r>
      <w:r w:rsidRPr="00954730">
        <w:rPr>
          <w:rFonts w:eastAsia="楷体" w:hint="eastAsia"/>
          <w:sz w:val="28"/>
          <w:szCs w:val="28"/>
        </w:rPr>
        <w:t>算法，对深度相机与</w:t>
      </w:r>
      <w:r w:rsidRPr="00954730">
        <w:rPr>
          <w:rFonts w:eastAsia="楷体" w:hint="eastAsia"/>
          <w:sz w:val="28"/>
          <w:szCs w:val="28"/>
        </w:rPr>
        <w:t xml:space="preserve"> IMU </w:t>
      </w:r>
      <w:r w:rsidRPr="00954730">
        <w:rPr>
          <w:rFonts w:eastAsia="楷体" w:hint="eastAsia"/>
          <w:sz w:val="28"/>
          <w:szCs w:val="28"/>
        </w:rPr>
        <w:t>数据进行融合，实时估计爬壁机器人在墙面坐标系中的位姿并构建墙面三维稠密或半稠密地图，各空鼓检测点的空间坐标记录在所述三维地图坐标系中。</w:t>
      </w:r>
    </w:p>
    <w:p w14:paraId="36A45F05"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一种利用</w:t>
      </w:r>
      <w:proofErr w:type="gramStart"/>
      <w:r w:rsidRPr="00B377EC">
        <w:rPr>
          <w:rFonts w:eastAsia="楷体" w:hint="eastAsia"/>
          <w:sz w:val="28"/>
          <w:szCs w:val="28"/>
        </w:rPr>
        <w:t>如权利</w:t>
      </w:r>
      <w:proofErr w:type="gramEnd"/>
      <w:r w:rsidRPr="00B377EC">
        <w:rPr>
          <w:rFonts w:eastAsia="楷体" w:hint="eastAsia"/>
          <w:sz w:val="28"/>
          <w:szCs w:val="28"/>
        </w:rPr>
        <w:t>要求</w:t>
      </w:r>
      <w:r w:rsidRPr="00B377EC">
        <w:rPr>
          <w:rFonts w:eastAsia="楷体" w:hint="eastAsia"/>
          <w:sz w:val="28"/>
          <w:szCs w:val="28"/>
        </w:rPr>
        <w:t>1</w:t>
      </w:r>
      <w:r w:rsidRPr="00B377EC">
        <w:rPr>
          <w:rFonts w:eastAsia="楷体" w:hint="eastAsia"/>
          <w:sz w:val="28"/>
          <w:szCs w:val="28"/>
        </w:rPr>
        <w:t>至</w:t>
      </w:r>
      <w:r w:rsidRPr="00B377EC">
        <w:rPr>
          <w:rFonts w:eastAsia="楷体" w:hint="eastAsia"/>
          <w:sz w:val="28"/>
          <w:szCs w:val="28"/>
        </w:rPr>
        <w:t>10</w:t>
      </w:r>
      <w:r w:rsidRPr="00B377EC">
        <w:rPr>
          <w:rFonts w:eastAsia="楷体" w:hint="eastAsia"/>
          <w:sz w:val="28"/>
          <w:szCs w:val="28"/>
        </w:rPr>
        <w:t>任一项所述的瓷砖空鼓检测爬壁机器人实现的瓷砖空鼓检测方法，其特征在于，包括如下步骤：</w:t>
      </w:r>
    </w:p>
    <w:p w14:paraId="12F8ED7F"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S1</w:t>
      </w:r>
      <w:r w:rsidRPr="00B377EC">
        <w:rPr>
          <w:rFonts w:eastAsia="楷体" w:hint="eastAsia"/>
          <w:sz w:val="28"/>
          <w:szCs w:val="28"/>
        </w:rPr>
        <w:t>，壁面附着、</w:t>
      </w:r>
      <w:r w:rsidRPr="00B377EC">
        <w:rPr>
          <w:rFonts w:eastAsia="楷体" w:hint="eastAsia"/>
          <w:sz w:val="28"/>
          <w:szCs w:val="28"/>
        </w:rPr>
        <w:t xml:space="preserve">SLAM </w:t>
      </w:r>
      <w:proofErr w:type="gramStart"/>
      <w:r w:rsidRPr="00B377EC">
        <w:rPr>
          <w:rFonts w:eastAsia="楷体" w:hint="eastAsia"/>
          <w:sz w:val="28"/>
          <w:szCs w:val="28"/>
        </w:rPr>
        <w:t>建图与</w:t>
      </w:r>
      <w:proofErr w:type="gramEnd"/>
      <w:r w:rsidRPr="00B377EC">
        <w:rPr>
          <w:rFonts w:eastAsia="楷体" w:hint="eastAsia"/>
          <w:sz w:val="28"/>
          <w:szCs w:val="28"/>
        </w:rPr>
        <w:t>巡检路径规划：启动所述吸附模块中的涵道风机，使机器人附着在瓷砖墙面上；开启深度相机和</w:t>
      </w:r>
      <w:r w:rsidRPr="00B377EC">
        <w:rPr>
          <w:rFonts w:eastAsia="楷体" w:hint="eastAsia"/>
          <w:sz w:val="28"/>
          <w:szCs w:val="28"/>
        </w:rPr>
        <w:t xml:space="preserve"> IMU</w:t>
      </w:r>
      <w:r w:rsidRPr="00B377EC">
        <w:rPr>
          <w:rFonts w:eastAsia="楷体" w:hint="eastAsia"/>
          <w:sz w:val="28"/>
          <w:szCs w:val="28"/>
        </w:rPr>
        <w:t>，机载计算单元运行视觉惯性</w:t>
      </w:r>
      <w:r w:rsidRPr="00B377EC">
        <w:rPr>
          <w:rFonts w:eastAsia="楷体" w:hint="eastAsia"/>
          <w:sz w:val="28"/>
          <w:szCs w:val="28"/>
        </w:rPr>
        <w:t xml:space="preserve"> SLAM </w:t>
      </w:r>
      <w:r w:rsidRPr="00B377EC">
        <w:rPr>
          <w:rFonts w:eastAsia="楷体" w:hint="eastAsia"/>
          <w:sz w:val="28"/>
          <w:szCs w:val="28"/>
        </w:rPr>
        <w:t>算法，在机器人沿墙面初始运动过程中完成地图初始化，并实时更新墙面三维地图和机器人位姿；在所述地图或建筑立面平面图上规划机器人爬行路径和检测点分布，控制所述运动模块驱动机器人沿预设路径爬行或定点停靠；</w:t>
      </w:r>
    </w:p>
    <w:p w14:paraId="2A2EC457"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S2</w:t>
      </w:r>
      <w:r w:rsidRPr="00B377EC">
        <w:rPr>
          <w:rFonts w:eastAsia="楷体" w:hint="eastAsia"/>
          <w:sz w:val="28"/>
          <w:szCs w:val="28"/>
        </w:rPr>
        <w:t>，节奏敲击与声学信号采集：在每个预设检测点，所述机载计算单元控制直线滑台将敲击电磁铁和拾音器移动至目标瓷砖区域，并以设定频率驱动敲击电磁铁对瓷砖表面进行一次或多次脉冲敲击，同时控制拾音器采集对应的声学信号；</w:t>
      </w:r>
    </w:p>
    <w:p w14:paraId="28C66E93"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S3</w:t>
      </w:r>
      <w:r w:rsidRPr="00B377EC">
        <w:rPr>
          <w:rFonts w:eastAsia="楷体" w:hint="eastAsia"/>
          <w:sz w:val="28"/>
          <w:szCs w:val="28"/>
        </w:rPr>
        <w:t>，深度学习降噪：所述机载计算单元将采集到的原始声波片段输入深</w:t>
      </w:r>
      <w:r w:rsidRPr="00B377EC">
        <w:rPr>
          <w:rFonts w:eastAsia="楷体" w:hint="eastAsia"/>
          <w:sz w:val="28"/>
          <w:szCs w:val="28"/>
        </w:rPr>
        <w:lastRenderedPageBreak/>
        <w:t>度学习降噪网络，输出降噪后的声波信号；</w:t>
      </w:r>
    </w:p>
    <w:p w14:paraId="38D3FB13"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S4</w:t>
      </w:r>
      <w:r w:rsidRPr="00B377EC">
        <w:rPr>
          <w:rFonts w:eastAsia="楷体" w:hint="eastAsia"/>
          <w:sz w:val="28"/>
          <w:szCs w:val="28"/>
        </w:rPr>
        <w:t>，时频图生成与空鼓分类：所述机载计算单元对降噪后的声波信号</w:t>
      </w:r>
      <w:proofErr w:type="gramStart"/>
      <w:r w:rsidRPr="00B377EC">
        <w:rPr>
          <w:rFonts w:eastAsia="楷体" w:hint="eastAsia"/>
          <w:sz w:val="28"/>
          <w:szCs w:val="28"/>
        </w:rPr>
        <w:t>进行时频变换</w:t>
      </w:r>
      <w:proofErr w:type="gramEnd"/>
      <w:r w:rsidRPr="00B377EC">
        <w:rPr>
          <w:rFonts w:eastAsia="楷体" w:hint="eastAsia"/>
          <w:sz w:val="28"/>
          <w:szCs w:val="28"/>
        </w:rPr>
        <w:t>生成时频图，将所述时频图输入空鼓分类网络，得到瓷砖空鼓或实心的分类结果及其置信度；</w:t>
      </w:r>
    </w:p>
    <w:p w14:paraId="43173D38" w14:textId="293E79BB" w:rsidR="00B377EC" w:rsidRDefault="00B377EC" w:rsidP="001D6F3A">
      <w:pPr>
        <w:spacing w:line="360" w:lineRule="auto"/>
        <w:ind w:firstLineChars="200" w:firstLine="560"/>
        <w:rPr>
          <w:rFonts w:eastAsia="楷体"/>
          <w:sz w:val="28"/>
          <w:szCs w:val="28"/>
        </w:rPr>
      </w:pPr>
      <w:r w:rsidRPr="00B377EC">
        <w:rPr>
          <w:rFonts w:eastAsia="楷体" w:hint="eastAsia"/>
          <w:sz w:val="28"/>
          <w:szCs w:val="28"/>
        </w:rPr>
        <w:t>S5</w:t>
      </w:r>
      <w:r w:rsidRPr="00B377EC">
        <w:rPr>
          <w:rFonts w:eastAsia="楷体" w:hint="eastAsia"/>
          <w:sz w:val="28"/>
          <w:szCs w:val="28"/>
        </w:rPr>
        <w:t>，结果记录与地图映射：所述机载计算单元将每个检测点在视觉惯性</w:t>
      </w:r>
      <w:r w:rsidRPr="00B377EC">
        <w:rPr>
          <w:rFonts w:eastAsia="楷体" w:hint="eastAsia"/>
          <w:sz w:val="28"/>
          <w:szCs w:val="28"/>
        </w:rPr>
        <w:t xml:space="preserve"> SLAM </w:t>
      </w:r>
      <w:r w:rsidRPr="00B377EC">
        <w:rPr>
          <w:rFonts w:eastAsia="楷体" w:hint="eastAsia"/>
          <w:sz w:val="28"/>
          <w:szCs w:val="28"/>
        </w:rPr>
        <w:t>地图坐标系中的空间位置与对应的分类结果进行关联，形成瓷砖空鼓检测数据集，并将检测结果映射到三维墙面地图及其对应的建筑立面图，实现空鼓区域的标记和统计。</w:t>
      </w:r>
    </w:p>
    <w:p w14:paraId="5F93F2C6"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根据权利要求</w:t>
      </w:r>
      <w:r w:rsidRPr="00B377EC">
        <w:rPr>
          <w:rFonts w:eastAsia="楷体" w:hint="eastAsia"/>
          <w:sz w:val="28"/>
          <w:szCs w:val="28"/>
        </w:rPr>
        <w:t>11</w:t>
      </w:r>
      <w:r w:rsidRPr="00B377EC">
        <w:rPr>
          <w:rFonts w:eastAsia="楷体" w:hint="eastAsia"/>
          <w:sz w:val="28"/>
          <w:szCs w:val="28"/>
        </w:rPr>
        <w:t>所述的检测方法，其特征在于：</w:t>
      </w:r>
    </w:p>
    <w:p w14:paraId="6C1D0999" w14:textId="2D845979" w:rsidR="00954730" w:rsidRDefault="00B377EC" w:rsidP="001D6F3A">
      <w:pPr>
        <w:spacing w:line="360" w:lineRule="auto"/>
        <w:ind w:firstLineChars="200" w:firstLine="560"/>
        <w:rPr>
          <w:rFonts w:eastAsia="楷体"/>
          <w:sz w:val="28"/>
          <w:szCs w:val="28"/>
        </w:rPr>
      </w:pPr>
      <w:r w:rsidRPr="00B377EC">
        <w:rPr>
          <w:rFonts w:eastAsia="楷体" w:hint="eastAsia"/>
          <w:sz w:val="28"/>
          <w:szCs w:val="28"/>
        </w:rPr>
        <w:t>在步骤</w:t>
      </w:r>
      <w:r w:rsidRPr="00B377EC">
        <w:rPr>
          <w:rFonts w:eastAsia="楷体" w:hint="eastAsia"/>
          <w:sz w:val="28"/>
          <w:szCs w:val="28"/>
        </w:rPr>
        <w:t xml:space="preserve"> S2 </w:t>
      </w:r>
      <w:r w:rsidRPr="00B377EC">
        <w:rPr>
          <w:rFonts w:eastAsia="楷体" w:hint="eastAsia"/>
          <w:sz w:val="28"/>
          <w:szCs w:val="28"/>
        </w:rPr>
        <w:t>中，所述敲击频率、敲击次数以及敲击强度根据瓷砖类型和基层厚度进行参数设定；相邻敲击之间的时间间隔大于声波衰减时间，以避免相邻敲击信号互相干扰。</w:t>
      </w:r>
    </w:p>
    <w:p w14:paraId="123A2FA1"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根据权利要求</w:t>
      </w:r>
      <w:r w:rsidRPr="00B377EC">
        <w:rPr>
          <w:rFonts w:eastAsia="楷体" w:hint="eastAsia"/>
          <w:sz w:val="28"/>
          <w:szCs w:val="28"/>
        </w:rPr>
        <w:t>11</w:t>
      </w:r>
      <w:r w:rsidRPr="00B377EC">
        <w:rPr>
          <w:rFonts w:eastAsia="楷体" w:hint="eastAsia"/>
          <w:sz w:val="28"/>
          <w:szCs w:val="28"/>
        </w:rPr>
        <w:t>所述的检测方法，其特征在于：</w:t>
      </w:r>
    </w:p>
    <w:p w14:paraId="49694EFF" w14:textId="2D83CC5F" w:rsidR="00B377EC" w:rsidRDefault="00B377EC" w:rsidP="001D6F3A">
      <w:pPr>
        <w:spacing w:line="360" w:lineRule="auto"/>
        <w:ind w:firstLineChars="200" w:firstLine="560"/>
        <w:rPr>
          <w:rFonts w:eastAsia="楷体"/>
          <w:sz w:val="28"/>
          <w:szCs w:val="28"/>
        </w:rPr>
      </w:pPr>
      <w:r w:rsidRPr="00B377EC">
        <w:rPr>
          <w:rFonts w:eastAsia="楷体" w:hint="eastAsia"/>
          <w:sz w:val="28"/>
          <w:szCs w:val="28"/>
        </w:rPr>
        <w:t>在步骤</w:t>
      </w:r>
      <w:r w:rsidRPr="00B377EC">
        <w:rPr>
          <w:rFonts w:eastAsia="楷体" w:hint="eastAsia"/>
          <w:sz w:val="28"/>
          <w:szCs w:val="28"/>
        </w:rPr>
        <w:t xml:space="preserve"> S4 </w:t>
      </w:r>
      <w:r w:rsidRPr="00B377EC">
        <w:rPr>
          <w:rFonts w:eastAsia="楷体" w:hint="eastAsia"/>
          <w:sz w:val="28"/>
          <w:szCs w:val="28"/>
        </w:rPr>
        <w:t>中，当空鼓分类网络输出的空鼓置信度低于预设阈值时，将该检测点标记为“疑似空鼓”，并在地面工作站界面上以不同颜色或符号显示，以提示人工复核或在该区域增加敲击次数</w:t>
      </w:r>
      <w:r>
        <w:rPr>
          <w:rFonts w:eastAsia="楷体" w:hint="eastAsia"/>
          <w:sz w:val="28"/>
          <w:szCs w:val="28"/>
        </w:rPr>
        <w:t>。</w:t>
      </w:r>
    </w:p>
    <w:p w14:paraId="70E63A38" w14:textId="40A4F06F" w:rsidR="008366C1" w:rsidRPr="00E72316" w:rsidRDefault="008366C1" w:rsidP="001D6F3A">
      <w:pPr>
        <w:spacing w:line="360" w:lineRule="auto"/>
        <w:rPr>
          <w:rFonts w:eastAsia="楷体"/>
          <w:sz w:val="28"/>
          <w:szCs w:val="28"/>
        </w:rPr>
        <w:sectPr w:rsidR="008366C1" w:rsidRPr="00E72316">
          <w:headerReference w:type="default" r:id="rId13"/>
          <w:footerReference w:type="default" r:id="rId14"/>
          <w:headerReference w:type="first" r:id="rId15"/>
          <w:footerReference w:type="first" r:id="rId16"/>
          <w:pgSz w:w="11906" w:h="16838"/>
          <w:pgMar w:top="1418" w:right="1418" w:bottom="1418" w:left="1418" w:header="567" w:footer="737" w:gutter="0"/>
          <w:lnNumType w:countBy="5"/>
          <w:pgNumType w:start="1"/>
          <w:cols w:space="720"/>
          <w:docGrid w:linePitch="460" w:charSpace="-4300"/>
        </w:sectPr>
      </w:pPr>
    </w:p>
    <w:p w14:paraId="4B546D68" w14:textId="77777777" w:rsidR="00971735" w:rsidRPr="00950C70" w:rsidRDefault="00971735" w:rsidP="001D6F3A">
      <w:pPr>
        <w:pBdr>
          <w:bottom w:val="single" w:sz="18" w:space="1" w:color="auto"/>
        </w:pBdr>
        <w:spacing w:line="360" w:lineRule="auto"/>
        <w:ind w:right="-40"/>
        <w:jc w:val="center"/>
        <w:rPr>
          <w:rFonts w:eastAsia="楷体"/>
          <w:b/>
          <w:sz w:val="36"/>
        </w:rPr>
      </w:pPr>
      <w:r w:rsidRPr="00950C70">
        <w:rPr>
          <w:rFonts w:eastAsia="楷体"/>
          <w:b/>
          <w:spacing w:val="400"/>
          <w:sz w:val="36"/>
        </w:rPr>
        <w:lastRenderedPageBreak/>
        <w:t>说明</w:t>
      </w:r>
      <w:r w:rsidRPr="00950C70">
        <w:rPr>
          <w:rFonts w:eastAsia="楷体"/>
          <w:b/>
          <w:sz w:val="36"/>
        </w:rPr>
        <w:t>书</w:t>
      </w:r>
    </w:p>
    <w:p w14:paraId="00F5FA63" w14:textId="136BFEC3" w:rsidR="00971735" w:rsidRPr="00950C70" w:rsidRDefault="00B377EC" w:rsidP="001D6F3A">
      <w:pPr>
        <w:spacing w:line="360" w:lineRule="auto"/>
        <w:jc w:val="center"/>
        <w:rPr>
          <w:rFonts w:eastAsia="楷体"/>
          <w:b/>
          <w:bCs/>
          <w:sz w:val="32"/>
          <w:szCs w:val="32"/>
        </w:rPr>
      </w:pPr>
      <w:r>
        <w:rPr>
          <w:rFonts w:eastAsia="楷体" w:hint="eastAsia"/>
          <w:b/>
          <w:bCs/>
          <w:sz w:val="32"/>
          <w:szCs w:val="32"/>
        </w:rPr>
        <w:t>一</w:t>
      </w:r>
      <w:r w:rsidRPr="00B377EC">
        <w:rPr>
          <w:rFonts w:eastAsia="楷体" w:hint="eastAsia"/>
          <w:b/>
          <w:bCs/>
          <w:sz w:val="32"/>
          <w:szCs w:val="32"/>
        </w:rPr>
        <w:t>种瓷砖空鼓检测爬壁机器人及其检测方法</w:t>
      </w:r>
    </w:p>
    <w:p w14:paraId="6CBD1D7D" w14:textId="77777777" w:rsidR="00971735" w:rsidRPr="00950C70" w:rsidRDefault="00971735" w:rsidP="001D6F3A">
      <w:pPr>
        <w:snapToGrid w:val="0"/>
        <w:spacing w:line="360" w:lineRule="auto"/>
        <w:jc w:val="left"/>
        <w:outlineLvl w:val="0"/>
        <w:rPr>
          <w:rFonts w:eastAsia="楷体"/>
          <w:b/>
          <w:bCs/>
          <w:kern w:val="44"/>
          <w:sz w:val="28"/>
          <w:szCs w:val="28"/>
          <w:u w:val="single"/>
        </w:rPr>
      </w:pPr>
      <w:r w:rsidRPr="00950C70">
        <w:rPr>
          <w:rFonts w:eastAsia="楷体"/>
          <w:b/>
          <w:bCs/>
          <w:kern w:val="44"/>
          <w:sz w:val="28"/>
          <w:szCs w:val="28"/>
          <w:u w:val="single"/>
        </w:rPr>
        <w:t>技术领域</w:t>
      </w:r>
    </w:p>
    <w:p w14:paraId="1406B33E" w14:textId="5EEC834B" w:rsidR="00BE575A" w:rsidRPr="00BE575A" w:rsidRDefault="00B377EC" w:rsidP="001D6F3A">
      <w:pPr>
        <w:spacing w:line="360" w:lineRule="auto"/>
        <w:ind w:firstLineChars="200" w:firstLine="560"/>
        <w:rPr>
          <w:rFonts w:eastAsia="楷体"/>
          <w:sz w:val="28"/>
          <w:szCs w:val="28"/>
        </w:rPr>
      </w:pPr>
      <w:r w:rsidRPr="00B377EC">
        <w:rPr>
          <w:rFonts w:eastAsia="楷体" w:hint="eastAsia"/>
          <w:sz w:val="28"/>
          <w:szCs w:val="28"/>
        </w:rPr>
        <w:t>本发明涉及土木工程结构检测技术领域，尤其涉及一种用于建筑外墙瓷砖空鼓自动检测的瓷砖空鼓检测爬壁机器人及其检测方法</w:t>
      </w:r>
      <w:r w:rsidR="00BE575A" w:rsidRPr="00BE575A">
        <w:rPr>
          <w:rFonts w:eastAsia="楷体" w:hint="eastAsia"/>
          <w:sz w:val="28"/>
          <w:szCs w:val="28"/>
        </w:rPr>
        <w:t>。</w:t>
      </w:r>
    </w:p>
    <w:p w14:paraId="4867056D" w14:textId="7E837404" w:rsidR="00971735" w:rsidRPr="00950C70" w:rsidRDefault="00971735" w:rsidP="001D6F3A">
      <w:pPr>
        <w:snapToGrid w:val="0"/>
        <w:spacing w:line="360" w:lineRule="auto"/>
        <w:jc w:val="left"/>
        <w:outlineLvl w:val="0"/>
        <w:rPr>
          <w:rFonts w:eastAsia="楷体"/>
          <w:b/>
          <w:bCs/>
          <w:kern w:val="44"/>
          <w:sz w:val="28"/>
          <w:szCs w:val="28"/>
          <w:u w:val="single"/>
        </w:rPr>
      </w:pPr>
      <w:r w:rsidRPr="00950C70">
        <w:rPr>
          <w:rFonts w:eastAsia="楷体"/>
          <w:b/>
          <w:bCs/>
          <w:kern w:val="44"/>
          <w:sz w:val="28"/>
          <w:szCs w:val="28"/>
          <w:u w:val="single"/>
        </w:rPr>
        <w:t>背景技术</w:t>
      </w:r>
    </w:p>
    <w:p w14:paraId="1E87C4BE"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建筑外墙瓷砖饰面因装饰效果好、耐久性高而被广泛应用于住宅、公共建筑及市政工程中。长期服役过程中，受温湿度变化、结构变形、材料收缩和施工质量等因素影响，瓷砖与基层砂浆或混凝土之间容易产生脱空，即通常所说的“空鼓”病害。空鼓区域在风荷载、温度应力或偶发冲击作用下容易导致瓷砖开裂甚至整块脱落，存在较大的安全隐患。</w:t>
      </w:r>
    </w:p>
    <w:p w14:paraId="07990CC7"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现有工程实践中，瓷砖空鼓检测主要依赖人工登高敲击或使用手持式检测设备在脚手架、吊篮上逐块检查。该方式检测效率低、劳动强度大，且高空作业安全风险突出，施工准备时间和成本也较高，难以满足大面积外墙定期检测的需求。</w:t>
      </w:r>
    </w:p>
    <w:p w14:paraId="31A91C84"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为降低人员登高风险，近年来有研究尝试利用无人机平台搭载红外热像仪或可见光相机，对瓷砖外墙进行远距离巡检。然而，无人机在瓷砖空鼓检测方面仍存在明显不足：一是无人机多通过搭载红外摄像头在一定安全距离外获取外墙表面温度场分布，属于非接触的远距离被动检测方式，难以实现类似敲击的接触式激励。瓷砖空鼓与实心区域之间的温差往往很小且受外界环境影响显著，其热异常易被日照强弱、立面朝向、风速变化、空调外机散热以及雨水干湿状态等因素掩盖；同时，瓷砖表面的反射率、发射率差异以及污渍、幕墙构造遮挡等也会引入较大干扰。加之无人机与墙面存在一定观测距离，红外图像的空间分辨率有限，难以在单</w:t>
      </w:r>
      <w:proofErr w:type="gramStart"/>
      <w:r w:rsidRPr="00B377EC">
        <w:rPr>
          <w:rFonts w:eastAsia="楷体" w:hint="eastAsia"/>
          <w:sz w:val="28"/>
          <w:szCs w:val="28"/>
        </w:rPr>
        <w:t>块甚至</w:t>
      </w:r>
      <w:proofErr w:type="gramEnd"/>
      <w:r w:rsidRPr="00B377EC">
        <w:rPr>
          <w:rFonts w:eastAsia="楷体" w:hint="eastAsia"/>
          <w:sz w:val="28"/>
          <w:szCs w:val="28"/>
        </w:rPr>
        <w:t>半块瓷砖尺度上稳定分辨细微的温度差异，因此红外热像所反映的表面温度信息与瓷砖</w:t>
      </w:r>
      <w:proofErr w:type="gramStart"/>
      <w:r w:rsidRPr="00B377EC">
        <w:rPr>
          <w:rFonts w:eastAsia="楷体" w:hint="eastAsia"/>
          <w:sz w:val="28"/>
          <w:szCs w:val="28"/>
        </w:rPr>
        <w:lastRenderedPageBreak/>
        <w:t>—基层</w:t>
      </w:r>
      <w:proofErr w:type="gramEnd"/>
      <w:r w:rsidRPr="00B377EC">
        <w:rPr>
          <w:rFonts w:eastAsia="楷体" w:hint="eastAsia"/>
          <w:sz w:val="28"/>
          <w:szCs w:val="28"/>
        </w:rPr>
        <w:t>之间真实的粘结状况关联度有限。二是无人机姿态受风速和气流干扰较大，悬停精度有限，难以在单块瓷砖尺度上实现稳定、重复的观测。三是无人机载重和续航能力受限，难以搭载敲击电磁铁、拾音器等接触式声学检测装置，也难以在大面积外墙上进行连续、高密度的精细检测。</w:t>
      </w:r>
    </w:p>
    <w:p w14:paraId="3AFB538C" w14:textId="04847949" w:rsidR="00BE575A" w:rsidRDefault="00B377EC" w:rsidP="001D6F3A">
      <w:pPr>
        <w:spacing w:line="360" w:lineRule="auto"/>
        <w:ind w:firstLineChars="200" w:firstLine="560"/>
        <w:rPr>
          <w:rFonts w:eastAsia="楷体"/>
          <w:sz w:val="28"/>
          <w:szCs w:val="28"/>
        </w:rPr>
      </w:pPr>
      <w:r w:rsidRPr="00B377EC">
        <w:rPr>
          <w:rFonts w:eastAsia="楷体" w:hint="eastAsia"/>
          <w:sz w:val="28"/>
          <w:szCs w:val="28"/>
        </w:rPr>
        <w:t>与无人机远距离检测方式相比，爬壁机器人能够通过负压吸附或其他附着方式紧贴外墙表面，在瓷砖近距离甚至接触状态下布置敲击和拾音装置，更适合开展接触式声学空鼓检测。然而，已有的爬壁机器人多用于视觉裂缝检测或简单的锤击采集，普遍存在吸附方式适应性差、自动化程度不高、声学信号抗风机噪声能力不足以及检测结果难以与墙面空间位置精确对应等问题，难以满足高层建筑瓷砖外墙大面积、定量化空鼓检测的工程需求。</w:t>
      </w:r>
    </w:p>
    <w:p w14:paraId="692D91CD" w14:textId="06E492A1" w:rsidR="00B377EC" w:rsidRDefault="00B377EC" w:rsidP="001D6F3A">
      <w:pPr>
        <w:spacing w:line="360" w:lineRule="auto"/>
        <w:ind w:firstLineChars="200" w:firstLine="560"/>
        <w:rPr>
          <w:rFonts w:eastAsia="楷体"/>
          <w:sz w:val="28"/>
          <w:szCs w:val="28"/>
        </w:rPr>
      </w:pPr>
      <w:r w:rsidRPr="00B377EC">
        <w:rPr>
          <w:rFonts w:eastAsia="楷体" w:hint="eastAsia"/>
          <w:sz w:val="28"/>
          <w:szCs w:val="28"/>
        </w:rPr>
        <w:t>因此，有必要开发一种专用于瓷砖空鼓检测的爬壁机器人系统，将涵道风机负压吸附、滑台驱动的自动敲击扫描、深度学习声学信号处理以及视觉惯性</w:t>
      </w:r>
      <w:r w:rsidRPr="00B377EC">
        <w:rPr>
          <w:rFonts w:eastAsia="楷体" w:hint="eastAsia"/>
          <w:sz w:val="28"/>
          <w:szCs w:val="28"/>
        </w:rPr>
        <w:t xml:space="preserve"> SLAM </w:t>
      </w:r>
      <w:proofErr w:type="gramStart"/>
      <w:r w:rsidRPr="00B377EC">
        <w:rPr>
          <w:rFonts w:eastAsia="楷体" w:hint="eastAsia"/>
          <w:sz w:val="28"/>
          <w:szCs w:val="28"/>
        </w:rPr>
        <w:t>建图与</w:t>
      </w:r>
      <w:proofErr w:type="gramEnd"/>
      <w:r w:rsidRPr="00B377EC">
        <w:rPr>
          <w:rFonts w:eastAsia="楷体" w:hint="eastAsia"/>
          <w:sz w:val="28"/>
          <w:szCs w:val="28"/>
        </w:rPr>
        <w:t>结果映射有机集成，在保证高空作业安全性的前提下，提高瓷砖空鼓检测的效率和可靠性。</w:t>
      </w:r>
    </w:p>
    <w:p w14:paraId="09D9D7AC" w14:textId="77777777" w:rsidR="00B377EC" w:rsidRDefault="00B377EC" w:rsidP="001D6F3A">
      <w:pPr>
        <w:spacing w:line="360" w:lineRule="auto"/>
        <w:ind w:firstLineChars="200" w:firstLine="560"/>
        <w:rPr>
          <w:rFonts w:eastAsia="楷体"/>
          <w:sz w:val="28"/>
          <w:szCs w:val="28"/>
        </w:rPr>
      </w:pPr>
    </w:p>
    <w:p w14:paraId="27EC24DA" w14:textId="684505C5" w:rsidR="00971735" w:rsidRPr="00950C70" w:rsidRDefault="000A0DB7" w:rsidP="001D6F3A">
      <w:pPr>
        <w:snapToGrid w:val="0"/>
        <w:spacing w:line="360" w:lineRule="auto"/>
        <w:jc w:val="left"/>
        <w:outlineLvl w:val="0"/>
        <w:rPr>
          <w:rFonts w:eastAsia="楷体"/>
          <w:b/>
          <w:bCs/>
          <w:kern w:val="44"/>
          <w:sz w:val="28"/>
          <w:szCs w:val="28"/>
          <w:u w:val="single"/>
        </w:rPr>
      </w:pPr>
      <w:r w:rsidRPr="00950C70">
        <w:rPr>
          <w:rFonts w:eastAsia="楷体"/>
          <w:b/>
          <w:bCs/>
          <w:kern w:val="44"/>
          <w:sz w:val="28"/>
          <w:szCs w:val="28"/>
          <w:u w:val="single"/>
        </w:rPr>
        <w:t>发明</w:t>
      </w:r>
      <w:r w:rsidR="00971735" w:rsidRPr="00950C70">
        <w:rPr>
          <w:rFonts w:eastAsia="楷体"/>
          <w:b/>
          <w:bCs/>
          <w:kern w:val="44"/>
          <w:sz w:val="28"/>
          <w:szCs w:val="28"/>
          <w:u w:val="single"/>
        </w:rPr>
        <w:t>内容</w:t>
      </w:r>
    </w:p>
    <w:p w14:paraId="60101FD3"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本发明要解决的技术问题是，针对现有瓷砖空鼓检测中人工高空作业安全性差、无人机红外检测对空鼓识别能力有限以及现有爬壁检测系统噪声抑制和空间定位能力不足等缺陷，提供一种瓷砖空鼓检测爬壁机器人及其检测方法，使建筑外墙瓷砖空鼓能够在同一爬壁平台上完成自动敲击检测、深度学习降噪与智能识别，并通过视觉惯性</w:t>
      </w:r>
      <w:r w:rsidRPr="00B377EC">
        <w:rPr>
          <w:rFonts w:eastAsia="楷体" w:hint="eastAsia"/>
          <w:sz w:val="28"/>
          <w:szCs w:val="28"/>
        </w:rPr>
        <w:t xml:space="preserve"> SLAM </w:t>
      </w:r>
      <w:proofErr w:type="gramStart"/>
      <w:r w:rsidRPr="00B377EC">
        <w:rPr>
          <w:rFonts w:eastAsia="楷体" w:hint="eastAsia"/>
          <w:sz w:val="28"/>
          <w:szCs w:val="28"/>
        </w:rPr>
        <w:t>建图实现</w:t>
      </w:r>
      <w:proofErr w:type="gramEnd"/>
      <w:r w:rsidRPr="00B377EC">
        <w:rPr>
          <w:rFonts w:eastAsia="楷体" w:hint="eastAsia"/>
          <w:sz w:val="28"/>
          <w:szCs w:val="28"/>
        </w:rPr>
        <w:t>检测结果与墙面空间位置的精确关联，从而提高检测效率和检测可靠性，降低高空作业风险。</w:t>
      </w:r>
    </w:p>
    <w:p w14:paraId="0912BD68"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为解决上述技术问题，本发明采用的技术方案是：</w:t>
      </w:r>
    </w:p>
    <w:p w14:paraId="1E4A8CF9"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一种瓷砖空鼓检测爬壁机器人，包括运动模块、吸附模块、空鼓检测模块以及控制与通信模块。</w:t>
      </w:r>
    </w:p>
    <w:p w14:paraId="1193FD94" w14:textId="3F14C8FA" w:rsidR="00B377EC" w:rsidRPr="00816A31" w:rsidRDefault="00B377EC" w:rsidP="001D6F3A">
      <w:pPr>
        <w:spacing w:line="360" w:lineRule="auto"/>
        <w:ind w:firstLineChars="200" w:firstLine="560"/>
        <w:rPr>
          <w:rFonts w:eastAsia="楷体"/>
          <w:sz w:val="28"/>
          <w:szCs w:val="28"/>
        </w:rPr>
      </w:pPr>
      <w:r w:rsidRPr="00B377EC">
        <w:rPr>
          <w:rFonts w:eastAsia="楷体" w:hint="eastAsia"/>
          <w:sz w:val="28"/>
          <w:szCs w:val="28"/>
        </w:rPr>
        <w:lastRenderedPageBreak/>
        <w:t>所述运动模块包括机器人底盘和设置在机器人底盘两侧的运动机构，运动机构包括驱动电机和与驱动电机连接的驱动轮，通过分别控制两侧驱动电机的转速和转向，实现爬壁机器人在瓷砖墙面上的直行、转弯及原地转向。</w:t>
      </w:r>
    </w:p>
    <w:p w14:paraId="7573C8BD" w14:textId="74CEECF0"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所述吸附模块设置在机器人底盘的底部中部，由涵道风机和柔性密封结构构成的负压密封腔组成，柔性密封结构采用硅胶、橡胶或聚氨酯等弹性材料制成，用于补偿瓷砖缝隙和表面不平整；涵道风机与负压密封腔连通，工作时从密封腔内部抽吸空气，使腔内气压低于外界大气压，从而在机器人底盘与瓷砖墙面之间产生稳定的负压吸附力，使爬壁机器人可靠附着于竖向或倾斜瓷砖墙面。</w:t>
      </w:r>
    </w:p>
    <w:p w14:paraId="06CFD7E5" w14:textId="716D9DA4"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所述空鼓检测模块设置于机器人尾部，包括沿机器人宽度方向布置的直线滑台、安装在滑台滑块上的敲击电磁铁和拾音器，以及包覆敲击电磁铁和拾音器的隔音罩。直线滑台通过滑台驱动电机驱动，带动敲击电磁铁和拾音器沿机器人宽度方向往复移动，在机器人单次停靠位置下依次对一条瓷砖带上的多个位置进行敲击检测，从而扩大单次停靠的检测宽度，提高检测效率。敲击电磁铁的输出</w:t>
      </w:r>
      <w:proofErr w:type="gramStart"/>
      <w:r w:rsidRPr="00B377EC">
        <w:rPr>
          <w:rFonts w:eastAsia="楷体" w:hint="eastAsia"/>
          <w:sz w:val="28"/>
          <w:szCs w:val="28"/>
        </w:rPr>
        <w:t>端安</w:t>
      </w:r>
      <w:proofErr w:type="gramEnd"/>
      <w:r w:rsidRPr="00B377EC">
        <w:rPr>
          <w:rFonts w:eastAsia="楷体" w:hint="eastAsia"/>
          <w:sz w:val="28"/>
          <w:szCs w:val="28"/>
        </w:rPr>
        <w:t>装敲击头，敲击头前端采用金属圆柱或半球形端部，用于与瓷砖表面接触并施加脉冲激励；拾音器为高灵敏度麦克风，安装在敲击电磁铁邻近位置，拾音方向指向瓷砖墙面，用于采集敲击引起的声学信号。隔音</w:t>
      </w:r>
      <w:proofErr w:type="gramStart"/>
      <w:r w:rsidRPr="00B377EC">
        <w:rPr>
          <w:rFonts w:eastAsia="楷体" w:hint="eastAsia"/>
          <w:sz w:val="28"/>
          <w:szCs w:val="28"/>
        </w:rPr>
        <w:t>罩采用</w:t>
      </w:r>
      <w:proofErr w:type="gramEnd"/>
      <w:r w:rsidRPr="00B377EC">
        <w:rPr>
          <w:rFonts w:eastAsia="楷体" w:hint="eastAsia"/>
          <w:sz w:val="28"/>
          <w:szCs w:val="28"/>
        </w:rPr>
        <w:t>金属或硬质塑料壳体，内侧粘贴多层吸声材料，朝向墙面一侧开口，开口边缘设置柔性密封垫，工作时与瓷砖表面贴合，在敲击区域形成局部半封闭空间，从而有效屏蔽涵道风机噪声和环境噪声对拾音器的干扰。</w:t>
      </w:r>
    </w:p>
    <w:p w14:paraId="28FA3D97"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所述控制与通信模块包括机载计算单元、电机驱动板、电源模块和无线通信模块。机载计算单元分别与拾音器、敲击电磁铁、滑台驱动电机以及运动机构相连，并与电机驱动板、电源模块配合实现运动控制和执行机构驱动；机载计算单元通过无线通信模块与地面工作站建立通信链路，用于在机器</w:t>
      </w:r>
      <w:r w:rsidRPr="00B377EC">
        <w:rPr>
          <w:rFonts w:eastAsia="楷体" w:hint="eastAsia"/>
          <w:sz w:val="28"/>
          <w:szCs w:val="28"/>
        </w:rPr>
        <w:lastRenderedPageBreak/>
        <w:t>人与地面工作站之间传输检测结果、工作状态及控制指令。</w:t>
      </w:r>
    </w:p>
    <w:p w14:paraId="259EE3E5" w14:textId="00DDC75B"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机载计算单元还连接深度相机和惯性测量单元</w:t>
      </w:r>
      <w:r w:rsidRPr="00B377EC">
        <w:rPr>
          <w:rFonts w:eastAsia="楷体" w:hint="eastAsia"/>
          <w:sz w:val="28"/>
          <w:szCs w:val="28"/>
        </w:rPr>
        <w:t>IMU</w:t>
      </w:r>
      <w:r w:rsidRPr="00B377EC">
        <w:rPr>
          <w:rFonts w:eastAsia="楷体" w:hint="eastAsia"/>
          <w:sz w:val="28"/>
          <w:szCs w:val="28"/>
        </w:rPr>
        <w:t>，深度相机用于获取机器人前方或侧方瓷砖墙面的图像与深度信息，</w:t>
      </w:r>
      <w:r w:rsidRPr="00B377EC">
        <w:rPr>
          <w:rFonts w:eastAsia="楷体" w:hint="eastAsia"/>
          <w:sz w:val="28"/>
          <w:szCs w:val="28"/>
        </w:rPr>
        <w:t>IMU</w:t>
      </w:r>
      <w:r w:rsidRPr="00B377EC">
        <w:rPr>
          <w:rFonts w:eastAsia="楷体" w:hint="eastAsia"/>
          <w:sz w:val="28"/>
          <w:szCs w:val="28"/>
        </w:rPr>
        <w:t>用于获取机器人的加速度和角速度；机载计算单元运行视觉惯性</w:t>
      </w:r>
      <w:r w:rsidRPr="00B377EC">
        <w:rPr>
          <w:rFonts w:eastAsia="楷体" w:hint="eastAsia"/>
          <w:sz w:val="28"/>
          <w:szCs w:val="28"/>
        </w:rPr>
        <w:t>SLAM</w:t>
      </w:r>
      <w:r w:rsidRPr="00B377EC">
        <w:rPr>
          <w:rFonts w:eastAsia="楷体" w:hint="eastAsia"/>
          <w:sz w:val="28"/>
          <w:szCs w:val="28"/>
        </w:rPr>
        <w:t>算法，对深度相机和</w:t>
      </w:r>
      <w:r w:rsidRPr="00B377EC">
        <w:rPr>
          <w:rFonts w:eastAsia="楷体" w:hint="eastAsia"/>
          <w:sz w:val="28"/>
          <w:szCs w:val="28"/>
        </w:rPr>
        <w:t>IMU</w:t>
      </w:r>
      <w:r w:rsidRPr="00B377EC">
        <w:rPr>
          <w:rFonts w:eastAsia="楷体" w:hint="eastAsia"/>
          <w:sz w:val="28"/>
          <w:szCs w:val="28"/>
        </w:rPr>
        <w:t>数据进行融合，实时估计爬壁机器人在墙面坐标系中的六自由度位姿，并逐步构建墙面三维稠密或半稠密地图，各空鼓检测点的空间坐标记录在该地图坐标系中，为检测结果的立面映射和后续维修定位提供统一的空间基准。</w:t>
      </w:r>
    </w:p>
    <w:p w14:paraId="2DF5B515" w14:textId="27462778"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机载计算单元内部部署深度学习降噪网络和空鼓分类网络。深度学习降噪网络用于对拾音器采集的原始敲击声波进行降噪处理，优选采用卷积递归网络（</w:t>
      </w:r>
      <w:r w:rsidRPr="00B377EC">
        <w:rPr>
          <w:rFonts w:eastAsia="楷体" w:hint="eastAsia"/>
          <w:sz w:val="28"/>
          <w:szCs w:val="28"/>
        </w:rPr>
        <w:t>CRN</w:t>
      </w:r>
      <w:r w:rsidRPr="00B377EC">
        <w:rPr>
          <w:rFonts w:eastAsia="楷体" w:hint="eastAsia"/>
          <w:sz w:val="28"/>
          <w:szCs w:val="28"/>
        </w:rPr>
        <w:t>）、</w:t>
      </w:r>
      <w:r w:rsidRPr="00B377EC">
        <w:rPr>
          <w:rFonts w:eastAsia="楷体" w:hint="eastAsia"/>
          <w:sz w:val="28"/>
          <w:szCs w:val="28"/>
        </w:rPr>
        <w:t>U-Net</w:t>
      </w:r>
      <w:r w:rsidRPr="00B377EC">
        <w:rPr>
          <w:rFonts w:eastAsia="楷体" w:hint="eastAsia"/>
          <w:sz w:val="28"/>
          <w:szCs w:val="28"/>
        </w:rPr>
        <w:t>结构网络或其等效网络中的至少一种，通过对大量混合噪声样本和对应干净敲击信号样本的训练，实现对涵道风机噪声、环境背景噪声和机器人自身机械噪声的自适应抑制，输出具有高信噪比的去噪声波。空鼓分类网络优选为</w:t>
      </w:r>
      <w:r w:rsidRPr="00B377EC">
        <w:rPr>
          <w:rFonts w:eastAsia="楷体" w:hint="eastAsia"/>
          <w:sz w:val="28"/>
          <w:szCs w:val="28"/>
        </w:rPr>
        <w:t xml:space="preserve"> </w:t>
      </w:r>
      <w:proofErr w:type="spellStart"/>
      <w:r w:rsidRPr="00B377EC">
        <w:rPr>
          <w:rFonts w:eastAsia="楷体" w:hint="eastAsia"/>
          <w:sz w:val="28"/>
          <w:szCs w:val="28"/>
        </w:rPr>
        <w:t>ResNet</w:t>
      </w:r>
      <w:proofErr w:type="spellEnd"/>
      <w:r w:rsidRPr="00B377EC">
        <w:rPr>
          <w:rFonts w:eastAsia="楷体" w:hint="eastAsia"/>
          <w:sz w:val="28"/>
          <w:szCs w:val="28"/>
        </w:rPr>
        <w:t>、</w:t>
      </w:r>
      <w:proofErr w:type="spellStart"/>
      <w:r w:rsidRPr="00B377EC">
        <w:rPr>
          <w:rFonts w:eastAsia="楷体" w:hint="eastAsia"/>
          <w:sz w:val="28"/>
          <w:szCs w:val="28"/>
        </w:rPr>
        <w:t>EfficientNet</w:t>
      </w:r>
      <w:proofErr w:type="spellEnd"/>
      <w:r w:rsidRPr="00B377EC">
        <w:rPr>
          <w:rFonts w:eastAsia="楷体" w:hint="eastAsia"/>
          <w:sz w:val="28"/>
          <w:szCs w:val="28"/>
        </w:rPr>
        <w:t>、</w:t>
      </w:r>
      <w:proofErr w:type="spellStart"/>
      <w:r w:rsidRPr="00B377EC">
        <w:rPr>
          <w:rFonts w:eastAsia="楷体" w:hint="eastAsia"/>
          <w:sz w:val="28"/>
          <w:szCs w:val="28"/>
        </w:rPr>
        <w:t>MobileNet</w:t>
      </w:r>
      <w:proofErr w:type="spellEnd"/>
      <w:r w:rsidRPr="00B377EC">
        <w:rPr>
          <w:rFonts w:eastAsia="楷体" w:hint="eastAsia"/>
          <w:sz w:val="28"/>
          <w:szCs w:val="28"/>
        </w:rPr>
        <w:t xml:space="preserve"> </w:t>
      </w:r>
      <w:r w:rsidRPr="00B377EC">
        <w:rPr>
          <w:rFonts w:eastAsia="楷体" w:hint="eastAsia"/>
          <w:sz w:val="28"/>
          <w:szCs w:val="28"/>
        </w:rPr>
        <w:t>或其等效的卷积神经网络分类器，用于对</w:t>
      </w:r>
      <w:proofErr w:type="gramStart"/>
      <w:r w:rsidRPr="00B377EC">
        <w:rPr>
          <w:rFonts w:eastAsia="楷体" w:hint="eastAsia"/>
          <w:sz w:val="28"/>
          <w:szCs w:val="28"/>
        </w:rPr>
        <w:t>去噪后</w:t>
      </w:r>
      <w:proofErr w:type="gramEnd"/>
      <w:r w:rsidRPr="00B377EC">
        <w:rPr>
          <w:rFonts w:eastAsia="楷体" w:hint="eastAsia"/>
          <w:sz w:val="28"/>
          <w:szCs w:val="28"/>
        </w:rPr>
        <w:t>敲击信号的时频图进行自动特征提取和空鼓</w:t>
      </w:r>
      <w:r w:rsidRPr="00B377EC">
        <w:rPr>
          <w:rFonts w:eastAsia="楷体" w:hint="eastAsia"/>
          <w:sz w:val="28"/>
          <w:szCs w:val="28"/>
        </w:rPr>
        <w:t>/</w:t>
      </w:r>
      <w:r w:rsidRPr="00B377EC">
        <w:rPr>
          <w:rFonts w:eastAsia="楷体" w:hint="eastAsia"/>
          <w:sz w:val="28"/>
          <w:szCs w:val="28"/>
        </w:rPr>
        <w:t>实心状态分类。</w:t>
      </w:r>
    </w:p>
    <w:p w14:paraId="557D2279"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本发明还提供一种利用上述瓷砖空鼓检测爬壁机器人实现的瓷砖空鼓检测方法，包括如下步骤：</w:t>
      </w:r>
    </w:p>
    <w:p w14:paraId="71835CB0" w14:textId="237BEFA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步骤</w:t>
      </w:r>
      <w:r w:rsidRPr="00B377EC">
        <w:rPr>
          <w:rFonts w:eastAsia="楷体" w:hint="eastAsia"/>
          <w:sz w:val="28"/>
          <w:szCs w:val="28"/>
        </w:rPr>
        <w:t>S1</w:t>
      </w:r>
      <w:r w:rsidRPr="00B377EC">
        <w:rPr>
          <w:rFonts w:eastAsia="楷体" w:hint="eastAsia"/>
          <w:sz w:val="28"/>
          <w:szCs w:val="28"/>
        </w:rPr>
        <w:t>，对机器人进行壁面附着、</w:t>
      </w:r>
      <w:r w:rsidRPr="00B377EC">
        <w:rPr>
          <w:rFonts w:eastAsia="楷体" w:hint="eastAsia"/>
          <w:sz w:val="28"/>
          <w:szCs w:val="28"/>
        </w:rPr>
        <w:t>SLAM</w:t>
      </w:r>
      <w:proofErr w:type="gramStart"/>
      <w:r w:rsidRPr="00B377EC">
        <w:rPr>
          <w:rFonts w:eastAsia="楷体" w:hint="eastAsia"/>
          <w:sz w:val="28"/>
          <w:szCs w:val="28"/>
        </w:rPr>
        <w:t>建图与</w:t>
      </w:r>
      <w:proofErr w:type="gramEnd"/>
      <w:r w:rsidRPr="00B377EC">
        <w:rPr>
          <w:rFonts w:eastAsia="楷体" w:hint="eastAsia"/>
          <w:sz w:val="28"/>
          <w:szCs w:val="28"/>
        </w:rPr>
        <w:t>巡检路径规划：启动吸附模块中的涵道风机，使负压密封腔内形成负压，令机器人附着在瓷砖墙面上；开启深度相机和</w:t>
      </w:r>
      <w:r w:rsidRPr="00B377EC">
        <w:rPr>
          <w:rFonts w:eastAsia="楷体" w:hint="eastAsia"/>
          <w:sz w:val="28"/>
          <w:szCs w:val="28"/>
        </w:rPr>
        <w:t>IMU</w:t>
      </w:r>
      <w:r w:rsidRPr="00B377EC">
        <w:rPr>
          <w:rFonts w:eastAsia="楷体" w:hint="eastAsia"/>
          <w:sz w:val="28"/>
          <w:szCs w:val="28"/>
        </w:rPr>
        <w:t>，机载计算单元运行视觉惯性</w:t>
      </w:r>
      <w:r w:rsidRPr="00B377EC">
        <w:rPr>
          <w:rFonts w:eastAsia="楷体" w:hint="eastAsia"/>
          <w:sz w:val="28"/>
          <w:szCs w:val="28"/>
        </w:rPr>
        <w:t>SLAM</w:t>
      </w:r>
      <w:r w:rsidRPr="00B377EC">
        <w:rPr>
          <w:rFonts w:eastAsia="楷体" w:hint="eastAsia"/>
          <w:sz w:val="28"/>
          <w:szCs w:val="28"/>
        </w:rPr>
        <w:t>算法，在机器人沿墙面初始运动过程中完成地图初始化，并实时更新墙面三维地图和机器人位姿；在所述地图或建筑立面平面图上规划机器人爬行路径和检测点分布，控制运动模块驱动机器人沿预设路径爬行或定点停靠。</w:t>
      </w:r>
    </w:p>
    <w:p w14:paraId="5787C026" w14:textId="77777777" w:rsidR="00B377EC" w:rsidRPr="00B377EC" w:rsidRDefault="00B377EC" w:rsidP="001D6F3A">
      <w:pPr>
        <w:spacing w:line="360" w:lineRule="auto"/>
        <w:ind w:firstLineChars="200" w:firstLine="560"/>
        <w:rPr>
          <w:rFonts w:eastAsia="楷体"/>
          <w:sz w:val="28"/>
          <w:szCs w:val="28"/>
        </w:rPr>
      </w:pPr>
    </w:p>
    <w:p w14:paraId="0DE36785" w14:textId="26AAD86D"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步骤</w:t>
      </w:r>
      <w:r w:rsidRPr="00B377EC">
        <w:rPr>
          <w:rFonts w:eastAsia="楷体" w:hint="eastAsia"/>
          <w:sz w:val="28"/>
          <w:szCs w:val="28"/>
        </w:rPr>
        <w:t>S2</w:t>
      </w:r>
      <w:r w:rsidRPr="00B377EC">
        <w:rPr>
          <w:rFonts w:eastAsia="楷体" w:hint="eastAsia"/>
          <w:sz w:val="28"/>
          <w:szCs w:val="28"/>
        </w:rPr>
        <w:t>，进行节奏敲击与声学信号采集：在每个预设检测点，机载计</w:t>
      </w:r>
      <w:r w:rsidRPr="00B377EC">
        <w:rPr>
          <w:rFonts w:eastAsia="楷体" w:hint="eastAsia"/>
          <w:sz w:val="28"/>
          <w:szCs w:val="28"/>
        </w:rPr>
        <w:lastRenderedPageBreak/>
        <w:t>算单元控制滑台驱动电机带动直线滑台，将敲击电磁铁和拾音器沿机器人宽度方向移动至目标瓷砖区域；随后按照设定频率、敲击次数和敲击强度驱动敲击电磁铁对瓷砖表面进行一次或多次脉冲敲击，拾音器同步采集对应的声学信号，机载计算单元记录各敲击的时间戳和机器人在</w:t>
      </w:r>
      <w:r w:rsidRPr="00B377EC">
        <w:rPr>
          <w:rFonts w:eastAsia="楷体" w:hint="eastAsia"/>
          <w:sz w:val="28"/>
          <w:szCs w:val="28"/>
        </w:rPr>
        <w:t>SLAM</w:t>
      </w:r>
      <w:r w:rsidRPr="00B377EC">
        <w:rPr>
          <w:rFonts w:eastAsia="楷体" w:hint="eastAsia"/>
          <w:sz w:val="28"/>
          <w:szCs w:val="28"/>
        </w:rPr>
        <w:t>地图中的位姿。</w:t>
      </w:r>
    </w:p>
    <w:p w14:paraId="7390A1C0" w14:textId="29B34F96"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步骤</w:t>
      </w:r>
      <w:r w:rsidRPr="00B377EC">
        <w:rPr>
          <w:rFonts w:eastAsia="楷体" w:hint="eastAsia"/>
          <w:sz w:val="28"/>
          <w:szCs w:val="28"/>
        </w:rPr>
        <w:t>S3</w:t>
      </w:r>
      <w:r w:rsidRPr="00B377EC">
        <w:rPr>
          <w:rFonts w:eastAsia="楷体" w:hint="eastAsia"/>
          <w:sz w:val="28"/>
          <w:szCs w:val="28"/>
        </w:rPr>
        <w:t>，执行深度学习降噪：机载计算单元将采集到的原始声波片段输入深度学习降噪网络，得到</w:t>
      </w:r>
      <w:proofErr w:type="gramStart"/>
      <w:r w:rsidRPr="00B377EC">
        <w:rPr>
          <w:rFonts w:eastAsia="楷体" w:hint="eastAsia"/>
          <w:sz w:val="28"/>
          <w:szCs w:val="28"/>
        </w:rPr>
        <w:t>去噪后</w:t>
      </w:r>
      <w:proofErr w:type="gramEnd"/>
      <w:r w:rsidRPr="00B377EC">
        <w:rPr>
          <w:rFonts w:eastAsia="楷体" w:hint="eastAsia"/>
          <w:sz w:val="28"/>
          <w:szCs w:val="28"/>
        </w:rPr>
        <w:t>的声波信号。敲击间隔时间设定大于声波在瓷砖及基层中的衰减时间，以避免相邻敲击信号互相干扰。</w:t>
      </w:r>
    </w:p>
    <w:p w14:paraId="4B2D68AC"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步骤</w:t>
      </w:r>
      <w:r w:rsidRPr="00B377EC">
        <w:rPr>
          <w:rFonts w:eastAsia="楷体" w:hint="eastAsia"/>
          <w:sz w:val="28"/>
          <w:szCs w:val="28"/>
        </w:rPr>
        <w:t xml:space="preserve"> S4</w:t>
      </w:r>
      <w:r w:rsidRPr="00B377EC">
        <w:rPr>
          <w:rFonts w:eastAsia="楷体" w:hint="eastAsia"/>
          <w:sz w:val="28"/>
          <w:szCs w:val="28"/>
        </w:rPr>
        <w:t>，进行时频图生成与空鼓分类：机载计算单元对</w:t>
      </w:r>
      <w:proofErr w:type="gramStart"/>
      <w:r w:rsidRPr="00B377EC">
        <w:rPr>
          <w:rFonts w:eastAsia="楷体" w:hint="eastAsia"/>
          <w:sz w:val="28"/>
          <w:szCs w:val="28"/>
        </w:rPr>
        <w:t>去噪后</w:t>
      </w:r>
      <w:proofErr w:type="gramEnd"/>
      <w:r w:rsidRPr="00B377EC">
        <w:rPr>
          <w:rFonts w:eastAsia="楷体" w:hint="eastAsia"/>
          <w:sz w:val="28"/>
          <w:szCs w:val="28"/>
        </w:rPr>
        <w:t>的声波信号进行短时傅里叶变换或梅尔频率变换，生成振幅谱图、功率谱图或</w:t>
      </w:r>
      <w:proofErr w:type="gramStart"/>
      <w:r w:rsidRPr="00B377EC">
        <w:rPr>
          <w:rFonts w:eastAsia="楷体" w:hint="eastAsia"/>
          <w:sz w:val="28"/>
          <w:szCs w:val="28"/>
        </w:rPr>
        <w:t>梅尔谱图等时频图像</w:t>
      </w:r>
      <w:proofErr w:type="gramEnd"/>
      <w:r w:rsidRPr="00B377EC">
        <w:rPr>
          <w:rFonts w:eastAsia="楷体" w:hint="eastAsia"/>
          <w:sz w:val="28"/>
          <w:szCs w:val="28"/>
        </w:rPr>
        <w:t>，并进行归一化和尺寸统一处理；将所述时频图输入空鼓分类网络，网络输出该检测点对应的“空鼓”“实心”或“疑似空鼓”等类别标签及其置信度。当空鼓置信度低于预设阈值时，将该检测点标记为“疑似空鼓”，可根据需要增加敲击次数或在报告中提示人工复查。</w:t>
      </w:r>
    </w:p>
    <w:p w14:paraId="575BB4D1" w14:textId="2682BFDA"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步骤</w:t>
      </w:r>
      <w:r w:rsidRPr="00B377EC">
        <w:rPr>
          <w:rFonts w:eastAsia="楷体" w:hint="eastAsia"/>
          <w:sz w:val="28"/>
          <w:szCs w:val="28"/>
        </w:rPr>
        <w:t>S5</w:t>
      </w:r>
      <w:r w:rsidRPr="00B377EC">
        <w:rPr>
          <w:rFonts w:eastAsia="楷体" w:hint="eastAsia"/>
          <w:sz w:val="28"/>
          <w:szCs w:val="28"/>
        </w:rPr>
        <w:t>，进行结果记录与地图映射：机载计算单元将每个检测点在视觉惯性</w:t>
      </w:r>
      <w:r w:rsidRPr="00B377EC">
        <w:rPr>
          <w:rFonts w:eastAsia="楷体" w:hint="eastAsia"/>
          <w:sz w:val="28"/>
          <w:szCs w:val="28"/>
        </w:rPr>
        <w:t>SLAM</w:t>
      </w:r>
      <w:r w:rsidRPr="00B377EC">
        <w:rPr>
          <w:rFonts w:eastAsia="楷体" w:hint="eastAsia"/>
          <w:sz w:val="28"/>
          <w:szCs w:val="28"/>
        </w:rPr>
        <w:t>地图坐标系中的空间位置与对应的空鼓分类结果进行关联，形成瓷砖空鼓检测数据集，并通过无线通信模块发送至地面工作站；地面工作站在墙面三维地图及其投影的建筑立面图上绘制各检测点，空鼓区域以高亮颜色或符号标记，疑似空鼓区域采用不同颜色或虚线边界表示，实现瓷砖空鼓检测结果在建筑立面上的可视化展示和统计分析。</w:t>
      </w:r>
    </w:p>
    <w:p w14:paraId="3F405D2C" w14:textId="2A726E23" w:rsidR="00B377EC" w:rsidRPr="00816A31" w:rsidRDefault="00B377EC" w:rsidP="001D6F3A">
      <w:pPr>
        <w:spacing w:line="360" w:lineRule="auto"/>
        <w:ind w:firstLineChars="200" w:firstLine="560"/>
        <w:rPr>
          <w:rFonts w:eastAsia="楷体"/>
          <w:sz w:val="28"/>
          <w:szCs w:val="28"/>
        </w:rPr>
      </w:pPr>
      <w:r w:rsidRPr="00B377EC">
        <w:rPr>
          <w:rFonts w:eastAsia="楷体" w:hint="eastAsia"/>
          <w:sz w:val="28"/>
          <w:szCs w:val="28"/>
        </w:rPr>
        <w:t>本发明具有如下有益效果：</w:t>
      </w:r>
    </w:p>
    <w:p w14:paraId="234326AB" w14:textId="77777777" w:rsidR="00B377EC" w:rsidRPr="00B377EC" w:rsidRDefault="00B377EC" w:rsidP="001D6F3A">
      <w:pPr>
        <w:spacing w:line="360" w:lineRule="auto"/>
        <w:ind w:firstLineChars="200" w:firstLine="560"/>
        <w:rPr>
          <w:rFonts w:eastAsia="楷体"/>
          <w:sz w:val="28"/>
          <w:szCs w:val="28"/>
        </w:rPr>
      </w:pPr>
      <w:proofErr w:type="gramStart"/>
      <w:r w:rsidRPr="00B377EC">
        <w:rPr>
          <w:rFonts w:eastAsia="楷体" w:hint="eastAsia"/>
          <w:sz w:val="28"/>
          <w:szCs w:val="28"/>
        </w:rPr>
        <w:t>一</w:t>
      </w:r>
      <w:proofErr w:type="gramEnd"/>
      <w:r w:rsidRPr="00B377EC">
        <w:rPr>
          <w:rFonts w:eastAsia="楷体" w:hint="eastAsia"/>
          <w:sz w:val="28"/>
          <w:szCs w:val="28"/>
        </w:rPr>
        <w:t>，在单一爬壁机器人平台上集成运动模块、吸附模块、空鼓检测模块以及控制与通信模块，通过机载计算单元实现从自动敲击、声学信号采集、深度学习降噪与空鼓识别到检测结果立面映射的完整流程，避免传统“搭脚手架</w:t>
      </w:r>
      <w:r w:rsidRPr="00B377EC">
        <w:rPr>
          <w:rFonts w:eastAsia="楷体" w:hint="eastAsia"/>
          <w:sz w:val="28"/>
          <w:szCs w:val="28"/>
        </w:rPr>
        <w:t>+</w:t>
      </w:r>
      <w:r w:rsidRPr="00B377EC">
        <w:rPr>
          <w:rFonts w:eastAsia="楷体" w:hint="eastAsia"/>
          <w:sz w:val="28"/>
          <w:szCs w:val="28"/>
        </w:rPr>
        <w:t>人工敲击”的高风险、低效率作业模式，显著提高瓷砖空鼓检测效率和作业安全性。</w:t>
      </w:r>
    </w:p>
    <w:p w14:paraId="4A7B3EF4"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lastRenderedPageBreak/>
        <w:t>二，采用涵道风机与柔性密封结构构成的负压密封腔，实现对竖向瓷砖墙面的稳定附着，柔性密封结构能够适应瓷砖缝隙和表面不平整，在保证附着可靠性的同时兼顾爬行阻力和机动性，适用于多种外墙瓷砖饰面构造。</w:t>
      </w:r>
    </w:p>
    <w:p w14:paraId="0BBFEBB4"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三，空鼓检测模块采用沿机器人宽度方向布置的直线滑台，驱动敲击电磁铁和拾音器在单次停靠位置下对一条瓷砖带进行逐点扫描，极大扩大单次停靠的检测覆盖宽度，减少机器人在墙面上的移动次数，从而提高整体检测效率，更适合大面积外墙瓷砖立面的高密度检测。</w:t>
      </w:r>
    </w:p>
    <w:p w14:paraId="1C060D0C"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四，通过在敲击电磁铁和拾音器外侧设置隔音罩，并在隔音罩内侧粘贴多层吸声材料、在开口边缘设置柔性密封垫，在敲击区域形成局部半封闭空间，有效抑制涵道风机及环境噪声，使拾音器采集的敲击声波信号具有更高信噪比，为后续深度学习降噪与空鼓识别提供更干净的原始数据。</w:t>
      </w:r>
    </w:p>
    <w:p w14:paraId="424AF3EA" w14:textId="77777777" w:rsidR="00B377EC" w:rsidRPr="00B377EC" w:rsidRDefault="00B377EC" w:rsidP="001D6F3A">
      <w:pPr>
        <w:spacing w:line="360" w:lineRule="auto"/>
        <w:ind w:firstLineChars="200" w:firstLine="560"/>
        <w:rPr>
          <w:rFonts w:eastAsia="楷体"/>
          <w:sz w:val="28"/>
          <w:szCs w:val="28"/>
        </w:rPr>
      </w:pPr>
      <w:r w:rsidRPr="00B377EC">
        <w:rPr>
          <w:rFonts w:eastAsia="楷体" w:hint="eastAsia"/>
          <w:sz w:val="28"/>
          <w:szCs w:val="28"/>
        </w:rPr>
        <w:t>五，在机载计算单元上部署深度学习降噪网络和空鼓分类网络，对敲击声波进行端到端的降噪和时频图分类，相比传统的谱减、带通滤波及人工经验判别方法，更能充分挖掘空鼓与实心状态在频带能量分布、共振持续时间等方面的细微差异，提高空鼓识别的准确率和鲁棒性。</w:t>
      </w:r>
    </w:p>
    <w:p w14:paraId="2782793D" w14:textId="03E5156B" w:rsidR="007221A0" w:rsidRDefault="00B377EC" w:rsidP="001D6F3A">
      <w:pPr>
        <w:spacing w:line="360" w:lineRule="auto"/>
        <w:ind w:firstLineChars="200" w:firstLine="560"/>
        <w:rPr>
          <w:rFonts w:eastAsia="楷体"/>
          <w:sz w:val="28"/>
          <w:szCs w:val="28"/>
        </w:rPr>
      </w:pPr>
      <w:r w:rsidRPr="00B377EC">
        <w:rPr>
          <w:rFonts w:eastAsia="楷体" w:hint="eastAsia"/>
          <w:sz w:val="28"/>
          <w:szCs w:val="28"/>
        </w:rPr>
        <w:t>六，通过深度相机和</w:t>
      </w:r>
      <w:r w:rsidRPr="00B377EC">
        <w:rPr>
          <w:rFonts w:eastAsia="楷体" w:hint="eastAsia"/>
          <w:sz w:val="28"/>
          <w:szCs w:val="28"/>
        </w:rPr>
        <w:t>IMU</w:t>
      </w:r>
      <w:r w:rsidRPr="00B377EC">
        <w:rPr>
          <w:rFonts w:eastAsia="楷体" w:hint="eastAsia"/>
          <w:sz w:val="28"/>
          <w:szCs w:val="28"/>
        </w:rPr>
        <w:t>组成的视觉惯性</w:t>
      </w:r>
      <w:r w:rsidRPr="00B377EC">
        <w:rPr>
          <w:rFonts w:eastAsia="楷体" w:hint="eastAsia"/>
          <w:sz w:val="28"/>
          <w:szCs w:val="28"/>
        </w:rPr>
        <w:t>SLAM</w:t>
      </w:r>
      <w:r w:rsidRPr="00B377EC">
        <w:rPr>
          <w:rFonts w:eastAsia="楷体" w:hint="eastAsia"/>
          <w:sz w:val="28"/>
          <w:szCs w:val="28"/>
        </w:rPr>
        <w:t>系统，在检测过程中实时构建墙面三维地图并估计爬壁机器人位姿，将每个敲击检测点的空间坐标精确映射至</w:t>
      </w:r>
      <w:r w:rsidRPr="00B377EC">
        <w:rPr>
          <w:rFonts w:eastAsia="楷体" w:hint="eastAsia"/>
          <w:sz w:val="28"/>
          <w:szCs w:val="28"/>
        </w:rPr>
        <w:t>SLAM</w:t>
      </w:r>
      <w:r w:rsidRPr="00B377EC">
        <w:rPr>
          <w:rFonts w:eastAsia="楷体" w:hint="eastAsia"/>
          <w:sz w:val="28"/>
          <w:szCs w:val="28"/>
        </w:rPr>
        <w:t>地图坐标系及其对应的建筑立面图，实现瓷砖空鼓检测结果的空间可视化与精确定位，为后续维修方案制定、危险等级评估和维修成本估算提供直观可靠的空间信息，具有良好的工程应用前景。</w:t>
      </w:r>
    </w:p>
    <w:p w14:paraId="015D6760" w14:textId="7BBFDC1B" w:rsidR="00971735" w:rsidRPr="00950C70" w:rsidRDefault="00971735" w:rsidP="001D6F3A">
      <w:pPr>
        <w:spacing w:line="360" w:lineRule="auto"/>
        <w:rPr>
          <w:rFonts w:eastAsia="楷体"/>
          <w:b/>
          <w:spacing w:val="20"/>
          <w:sz w:val="28"/>
          <w:szCs w:val="28"/>
          <w:u w:val="single"/>
        </w:rPr>
      </w:pPr>
      <w:r w:rsidRPr="00950C70">
        <w:rPr>
          <w:rFonts w:eastAsia="楷体"/>
          <w:b/>
          <w:spacing w:val="20"/>
          <w:sz w:val="28"/>
          <w:szCs w:val="28"/>
          <w:u w:val="single"/>
        </w:rPr>
        <w:t>附图说明</w:t>
      </w:r>
    </w:p>
    <w:p w14:paraId="775391AF" w14:textId="5220127E" w:rsidR="00971735" w:rsidRDefault="00971735" w:rsidP="001D6F3A">
      <w:pPr>
        <w:spacing w:line="360" w:lineRule="auto"/>
        <w:ind w:firstLineChars="200" w:firstLine="560"/>
        <w:rPr>
          <w:rFonts w:eastAsia="楷体"/>
          <w:sz w:val="28"/>
          <w:szCs w:val="28"/>
        </w:rPr>
      </w:pPr>
      <w:r w:rsidRPr="00950C70">
        <w:rPr>
          <w:rFonts w:eastAsia="楷体"/>
          <w:sz w:val="28"/>
          <w:szCs w:val="28"/>
        </w:rPr>
        <w:t>为了更清楚地说明本</w:t>
      </w:r>
      <w:r w:rsidR="000A0DB7" w:rsidRPr="00950C70">
        <w:rPr>
          <w:rFonts w:eastAsia="楷体"/>
          <w:sz w:val="28"/>
          <w:szCs w:val="28"/>
        </w:rPr>
        <w:t>发明</w:t>
      </w:r>
      <w:r w:rsidRPr="00950C70">
        <w:rPr>
          <w:rFonts w:eastAsia="楷体"/>
          <w:sz w:val="28"/>
          <w:szCs w:val="28"/>
        </w:rPr>
        <w:t>具体实施方式或现有技术中的技术方案，下面将对具体实施方式或现有技术描述中所需要使用的附图作简单地介绍，显而易见地，下面描述中的附图是本</w:t>
      </w:r>
      <w:r w:rsidR="000A0DB7" w:rsidRPr="00950C70">
        <w:rPr>
          <w:rFonts w:eastAsia="楷体"/>
          <w:sz w:val="28"/>
          <w:szCs w:val="28"/>
        </w:rPr>
        <w:t>发明</w:t>
      </w:r>
      <w:r w:rsidRPr="00950C70">
        <w:rPr>
          <w:rFonts w:eastAsia="楷体"/>
          <w:sz w:val="28"/>
          <w:szCs w:val="28"/>
        </w:rPr>
        <w:t>的一些实施方式，对于本领域普通技术人员来讲，在不付出创造性劳动的前提下，还可以根据这些附图获得其他的附图。</w:t>
      </w:r>
    </w:p>
    <w:p w14:paraId="31FC1442" w14:textId="5B6157E9" w:rsidR="00F16B7B" w:rsidRPr="00F16B7B" w:rsidRDefault="00F16B7B" w:rsidP="001D6F3A">
      <w:pPr>
        <w:spacing w:line="360" w:lineRule="auto"/>
        <w:ind w:firstLineChars="200" w:firstLine="560"/>
        <w:rPr>
          <w:rFonts w:eastAsia="楷体"/>
          <w:sz w:val="28"/>
          <w:szCs w:val="28"/>
        </w:rPr>
      </w:pPr>
      <w:r w:rsidRPr="00F16B7B">
        <w:rPr>
          <w:rFonts w:eastAsia="楷体" w:hint="eastAsia"/>
          <w:sz w:val="28"/>
          <w:szCs w:val="28"/>
        </w:rPr>
        <w:lastRenderedPageBreak/>
        <w:t>图</w:t>
      </w:r>
      <w:r w:rsidRPr="00F16B7B">
        <w:rPr>
          <w:rFonts w:eastAsia="楷体" w:hint="eastAsia"/>
          <w:sz w:val="28"/>
          <w:szCs w:val="28"/>
        </w:rPr>
        <w:t xml:space="preserve">1 </w:t>
      </w:r>
      <w:r w:rsidRPr="00F16B7B">
        <w:rPr>
          <w:rFonts w:eastAsia="楷体" w:hint="eastAsia"/>
          <w:sz w:val="28"/>
          <w:szCs w:val="28"/>
        </w:rPr>
        <w:t>为本发明瓷砖空鼓检测爬壁机器人的整体结构示意图。</w:t>
      </w:r>
    </w:p>
    <w:p w14:paraId="33725653" w14:textId="59853352" w:rsidR="00F16B7B" w:rsidRDefault="00F16B7B" w:rsidP="001D6F3A">
      <w:pPr>
        <w:spacing w:line="360" w:lineRule="auto"/>
        <w:ind w:firstLineChars="200" w:firstLine="560"/>
        <w:rPr>
          <w:rFonts w:eastAsia="楷体"/>
          <w:sz w:val="28"/>
          <w:szCs w:val="28"/>
        </w:rPr>
      </w:pPr>
      <w:r w:rsidRPr="00F16B7B">
        <w:rPr>
          <w:rFonts w:eastAsia="楷体" w:hint="eastAsia"/>
          <w:sz w:val="28"/>
          <w:szCs w:val="28"/>
        </w:rPr>
        <w:t>图</w:t>
      </w:r>
      <w:r w:rsidRPr="00F16B7B">
        <w:rPr>
          <w:rFonts w:eastAsia="楷体" w:hint="eastAsia"/>
          <w:sz w:val="28"/>
          <w:szCs w:val="28"/>
        </w:rPr>
        <w:t xml:space="preserve">2 </w:t>
      </w:r>
      <w:r w:rsidRPr="00F16B7B">
        <w:rPr>
          <w:rFonts w:eastAsia="楷体" w:hint="eastAsia"/>
          <w:sz w:val="28"/>
          <w:szCs w:val="28"/>
        </w:rPr>
        <w:t>为本发明运动模块与吸附模块（涵道风机）的内部结构示意图。</w:t>
      </w:r>
    </w:p>
    <w:p w14:paraId="6AFFA089" w14:textId="1E836414" w:rsidR="00F16B7B" w:rsidRPr="00F16B7B" w:rsidRDefault="00F16B7B" w:rsidP="001D6F3A">
      <w:pPr>
        <w:spacing w:line="360" w:lineRule="auto"/>
        <w:ind w:firstLineChars="200" w:firstLine="560"/>
        <w:rPr>
          <w:rFonts w:eastAsia="楷体"/>
          <w:sz w:val="28"/>
          <w:szCs w:val="28"/>
        </w:rPr>
      </w:pPr>
      <w:r w:rsidRPr="00F16B7B">
        <w:rPr>
          <w:rFonts w:eastAsia="楷体" w:hint="eastAsia"/>
          <w:sz w:val="28"/>
          <w:szCs w:val="28"/>
        </w:rPr>
        <w:t>图</w:t>
      </w:r>
      <w:r w:rsidRPr="00F16B7B">
        <w:rPr>
          <w:rFonts w:eastAsia="楷体" w:hint="eastAsia"/>
          <w:sz w:val="28"/>
          <w:szCs w:val="28"/>
        </w:rPr>
        <w:t xml:space="preserve">3 </w:t>
      </w:r>
      <w:r w:rsidRPr="00F16B7B">
        <w:rPr>
          <w:rFonts w:eastAsia="楷体" w:hint="eastAsia"/>
          <w:sz w:val="28"/>
          <w:szCs w:val="28"/>
        </w:rPr>
        <w:t>为本发明吸附模块的底部结构示意图。</w:t>
      </w:r>
    </w:p>
    <w:p w14:paraId="084EC751" w14:textId="55DE142B" w:rsidR="00F16B7B" w:rsidRPr="00F16B7B" w:rsidRDefault="00F16B7B" w:rsidP="001D6F3A">
      <w:pPr>
        <w:spacing w:line="360" w:lineRule="auto"/>
        <w:ind w:firstLineChars="200" w:firstLine="560"/>
        <w:rPr>
          <w:rFonts w:eastAsia="楷体"/>
          <w:sz w:val="28"/>
          <w:szCs w:val="28"/>
        </w:rPr>
      </w:pPr>
      <w:r w:rsidRPr="00F16B7B">
        <w:rPr>
          <w:rFonts w:eastAsia="楷体" w:hint="eastAsia"/>
          <w:sz w:val="28"/>
          <w:szCs w:val="28"/>
        </w:rPr>
        <w:t>图</w:t>
      </w:r>
      <w:r w:rsidRPr="00F16B7B">
        <w:rPr>
          <w:rFonts w:eastAsia="楷体" w:hint="eastAsia"/>
          <w:sz w:val="28"/>
          <w:szCs w:val="28"/>
        </w:rPr>
        <w:t xml:space="preserve">4 </w:t>
      </w:r>
      <w:r w:rsidRPr="00F16B7B">
        <w:rPr>
          <w:rFonts w:eastAsia="楷体" w:hint="eastAsia"/>
          <w:sz w:val="28"/>
          <w:szCs w:val="28"/>
        </w:rPr>
        <w:t>为本发明视觉模块的结构示意图。</w:t>
      </w:r>
    </w:p>
    <w:p w14:paraId="400DC139" w14:textId="40766374" w:rsidR="00F16B7B" w:rsidRDefault="00F16B7B" w:rsidP="001D6F3A">
      <w:pPr>
        <w:spacing w:line="360" w:lineRule="auto"/>
        <w:ind w:firstLineChars="200" w:firstLine="560"/>
        <w:rPr>
          <w:rFonts w:eastAsia="楷体"/>
          <w:sz w:val="28"/>
          <w:szCs w:val="28"/>
        </w:rPr>
      </w:pPr>
      <w:r w:rsidRPr="00F16B7B">
        <w:rPr>
          <w:rFonts w:eastAsia="楷体" w:hint="eastAsia"/>
          <w:sz w:val="28"/>
          <w:szCs w:val="28"/>
        </w:rPr>
        <w:t>图</w:t>
      </w:r>
      <w:r w:rsidRPr="00F16B7B">
        <w:rPr>
          <w:rFonts w:eastAsia="楷体" w:hint="eastAsia"/>
          <w:sz w:val="28"/>
          <w:szCs w:val="28"/>
        </w:rPr>
        <w:t xml:space="preserve">5 </w:t>
      </w:r>
      <w:r w:rsidRPr="00F16B7B">
        <w:rPr>
          <w:rFonts w:eastAsia="楷体" w:hint="eastAsia"/>
          <w:sz w:val="28"/>
          <w:szCs w:val="28"/>
        </w:rPr>
        <w:t>为本发明空鼓检测模块的分解结构示意图。</w:t>
      </w:r>
    </w:p>
    <w:p w14:paraId="18D242DE" w14:textId="22629F22" w:rsidR="001D6F3A" w:rsidRDefault="001D6F3A" w:rsidP="001D6F3A">
      <w:pPr>
        <w:spacing w:line="360" w:lineRule="auto"/>
        <w:ind w:firstLineChars="200" w:firstLine="560"/>
        <w:rPr>
          <w:rFonts w:eastAsia="楷体"/>
          <w:sz w:val="28"/>
          <w:szCs w:val="28"/>
        </w:rPr>
      </w:pPr>
      <w:r w:rsidRPr="001D6F3A">
        <w:rPr>
          <w:rFonts w:eastAsia="楷体" w:hint="eastAsia"/>
          <w:sz w:val="28"/>
          <w:szCs w:val="28"/>
        </w:rPr>
        <w:t>1</w:t>
      </w:r>
      <w:r w:rsidRPr="001D6F3A">
        <w:rPr>
          <w:rFonts w:eastAsia="楷体" w:hint="eastAsia"/>
          <w:sz w:val="28"/>
          <w:szCs w:val="28"/>
        </w:rPr>
        <w:t>运动模块；</w:t>
      </w:r>
      <w:r w:rsidRPr="001D6F3A">
        <w:rPr>
          <w:rFonts w:eastAsia="楷体" w:hint="eastAsia"/>
          <w:sz w:val="28"/>
          <w:szCs w:val="28"/>
        </w:rPr>
        <w:t>2</w:t>
      </w:r>
      <w:r w:rsidRPr="001D6F3A">
        <w:rPr>
          <w:rFonts w:eastAsia="楷体" w:hint="eastAsia"/>
          <w:sz w:val="28"/>
          <w:szCs w:val="28"/>
        </w:rPr>
        <w:t>吸附模块；</w:t>
      </w:r>
      <w:r w:rsidRPr="001D6F3A">
        <w:rPr>
          <w:rFonts w:eastAsia="楷体" w:hint="eastAsia"/>
          <w:sz w:val="28"/>
          <w:szCs w:val="28"/>
        </w:rPr>
        <w:t>3</w:t>
      </w:r>
      <w:r w:rsidRPr="001D6F3A">
        <w:rPr>
          <w:rFonts w:eastAsia="楷体" w:hint="eastAsia"/>
          <w:sz w:val="28"/>
          <w:szCs w:val="28"/>
        </w:rPr>
        <w:t>视觉模块；</w:t>
      </w:r>
      <w:r w:rsidRPr="001D6F3A">
        <w:rPr>
          <w:rFonts w:eastAsia="楷体" w:hint="eastAsia"/>
          <w:sz w:val="28"/>
          <w:szCs w:val="28"/>
        </w:rPr>
        <w:t>4</w:t>
      </w:r>
      <w:r w:rsidRPr="001D6F3A">
        <w:rPr>
          <w:rFonts w:eastAsia="楷体" w:hint="eastAsia"/>
          <w:sz w:val="28"/>
          <w:szCs w:val="28"/>
        </w:rPr>
        <w:t>检测模块；</w:t>
      </w:r>
      <w:r w:rsidRPr="001D6F3A">
        <w:rPr>
          <w:rFonts w:eastAsia="楷体" w:hint="eastAsia"/>
          <w:sz w:val="28"/>
          <w:szCs w:val="28"/>
        </w:rPr>
        <w:t>11</w:t>
      </w:r>
      <w:r w:rsidRPr="001D6F3A">
        <w:rPr>
          <w:rFonts w:eastAsia="楷体" w:hint="eastAsia"/>
          <w:sz w:val="28"/>
          <w:szCs w:val="28"/>
        </w:rPr>
        <w:t>小车底盘；</w:t>
      </w:r>
      <w:r w:rsidRPr="001D6F3A">
        <w:rPr>
          <w:rFonts w:eastAsia="楷体" w:hint="eastAsia"/>
          <w:sz w:val="28"/>
          <w:szCs w:val="28"/>
        </w:rPr>
        <w:t>12</w:t>
      </w:r>
      <w:r w:rsidRPr="001D6F3A">
        <w:rPr>
          <w:rFonts w:eastAsia="楷体" w:hint="eastAsia"/>
          <w:sz w:val="28"/>
          <w:szCs w:val="28"/>
        </w:rPr>
        <w:t>驱动电机；</w:t>
      </w:r>
      <w:r w:rsidRPr="001D6F3A">
        <w:rPr>
          <w:rFonts w:eastAsia="楷体" w:hint="eastAsia"/>
          <w:sz w:val="28"/>
          <w:szCs w:val="28"/>
        </w:rPr>
        <w:t>13</w:t>
      </w:r>
      <w:r w:rsidRPr="001D6F3A">
        <w:rPr>
          <w:rFonts w:eastAsia="楷体" w:hint="eastAsia"/>
          <w:sz w:val="28"/>
          <w:szCs w:val="28"/>
        </w:rPr>
        <w:t>车轮；</w:t>
      </w:r>
      <w:r w:rsidRPr="001D6F3A">
        <w:rPr>
          <w:rFonts w:eastAsia="楷体" w:hint="eastAsia"/>
          <w:sz w:val="28"/>
          <w:szCs w:val="28"/>
        </w:rPr>
        <w:t>21</w:t>
      </w:r>
      <w:r w:rsidRPr="001D6F3A">
        <w:rPr>
          <w:rFonts w:eastAsia="楷体" w:hint="eastAsia"/>
          <w:sz w:val="28"/>
          <w:szCs w:val="28"/>
        </w:rPr>
        <w:t>涵道风机；</w:t>
      </w:r>
      <w:r w:rsidRPr="001D6F3A">
        <w:rPr>
          <w:rFonts w:eastAsia="楷体" w:hint="eastAsia"/>
          <w:sz w:val="28"/>
          <w:szCs w:val="28"/>
        </w:rPr>
        <w:t>22</w:t>
      </w:r>
      <w:r w:rsidRPr="001D6F3A">
        <w:rPr>
          <w:rFonts w:eastAsia="楷体" w:hint="eastAsia"/>
          <w:sz w:val="28"/>
          <w:szCs w:val="28"/>
        </w:rPr>
        <w:t>风机连接件；</w:t>
      </w:r>
      <w:r w:rsidRPr="001D6F3A">
        <w:rPr>
          <w:rFonts w:eastAsia="楷体" w:hint="eastAsia"/>
          <w:sz w:val="28"/>
          <w:szCs w:val="28"/>
        </w:rPr>
        <w:t>23</w:t>
      </w:r>
      <w:r w:rsidRPr="001D6F3A">
        <w:rPr>
          <w:rFonts w:eastAsia="楷体" w:hint="eastAsia"/>
          <w:sz w:val="28"/>
          <w:szCs w:val="28"/>
        </w:rPr>
        <w:t>密封垫圈；</w:t>
      </w:r>
      <w:r w:rsidRPr="001D6F3A">
        <w:rPr>
          <w:rFonts w:eastAsia="楷体" w:hint="eastAsia"/>
          <w:sz w:val="28"/>
          <w:szCs w:val="28"/>
        </w:rPr>
        <w:t>31</w:t>
      </w:r>
      <w:r w:rsidRPr="001D6F3A">
        <w:rPr>
          <w:rFonts w:eastAsia="楷体" w:hint="eastAsia"/>
          <w:sz w:val="28"/>
          <w:szCs w:val="28"/>
        </w:rPr>
        <w:t>深度相机；</w:t>
      </w:r>
      <w:r w:rsidRPr="001D6F3A">
        <w:rPr>
          <w:rFonts w:eastAsia="楷体" w:hint="eastAsia"/>
          <w:sz w:val="28"/>
          <w:szCs w:val="28"/>
        </w:rPr>
        <w:t>32</w:t>
      </w:r>
      <w:r w:rsidRPr="001D6F3A">
        <w:rPr>
          <w:rFonts w:eastAsia="楷体" w:hint="eastAsia"/>
          <w:sz w:val="28"/>
          <w:szCs w:val="28"/>
        </w:rPr>
        <w:t>舵机云台</w:t>
      </w:r>
      <w:r w:rsidRPr="001D6F3A">
        <w:rPr>
          <w:rFonts w:eastAsia="楷体" w:hint="eastAsia"/>
          <w:sz w:val="28"/>
          <w:szCs w:val="28"/>
        </w:rPr>
        <w:t>1</w:t>
      </w:r>
      <w:r w:rsidRPr="001D6F3A">
        <w:rPr>
          <w:rFonts w:eastAsia="楷体" w:hint="eastAsia"/>
          <w:sz w:val="28"/>
          <w:szCs w:val="28"/>
        </w:rPr>
        <w:t>；</w:t>
      </w:r>
      <w:r w:rsidRPr="001D6F3A">
        <w:rPr>
          <w:rFonts w:eastAsia="楷体" w:hint="eastAsia"/>
          <w:sz w:val="28"/>
          <w:szCs w:val="28"/>
        </w:rPr>
        <w:t>33</w:t>
      </w:r>
      <w:r w:rsidRPr="001D6F3A">
        <w:rPr>
          <w:rFonts w:eastAsia="楷体" w:hint="eastAsia"/>
          <w:sz w:val="28"/>
          <w:szCs w:val="28"/>
        </w:rPr>
        <w:t>舵机云台</w:t>
      </w:r>
      <w:r w:rsidRPr="001D6F3A">
        <w:rPr>
          <w:rFonts w:eastAsia="楷体" w:hint="eastAsia"/>
          <w:sz w:val="28"/>
          <w:szCs w:val="28"/>
        </w:rPr>
        <w:t>2</w:t>
      </w:r>
      <w:r w:rsidRPr="001D6F3A">
        <w:rPr>
          <w:rFonts w:eastAsia="楷体" w:hint="eastAsia"/>
          <w:sz w:val="28"/>
          <w:szCs w:val="28"/>
        </w:rPr>
        <w:t>；</w:t>
      </w:r>
      <w:r w:rsidRPr="001D6F3A">
        <w:rPr>
          <w:rFonts w:eastAsia="楷体" w:hint="eastAsia"/>
          <w:sz w:val="28"/>
          <w:szCs w:val="28"/>
        </w:rPr>
        <w:t>41</w:t>
      </w:r>
      <w:r w:rsidRPr="001D6F3A">
        <w:rPr>
          <w:rFonts w:eastAsia="楷体" w:hint="eastAsia"/>
          <w:sz w:val="28"/>
          <w:szCs w:val="28"/>
        </w:rPr>
        <w:t>检测模块连接件；</w:t>
      </w:r>
      <w:r w:rsidRPr="001D6F3A">
        <w:rPr>
          <w:rFonts w:eastAsia="楷体" w:hint="eastAsia"/>
          <w:sz w:val="28"/>
          <w:szCs w:val="28"/>
        </w:rPr>
        <w:t>42</w:t>
      </w:r>
      <w:r w:rsidRPr="001D6F3A">
        <w:rPr>
          <w:rFonts w:eastAsia="楷体" w:hint="eastAsia"/>
          <w:sz w:val="28"/>
          <w:szCs w:val="28"/>
        </w:rPr>
        <w:t>同步带滑台；</w:t>
      </w:r>
      <w:r w:rsidRPr="001D6F3A">
        <w:rPr>
          <w:rFonts w:eastAsia="楷体" w:hint="eastAsia"/>
          <w:sz w:val="28"/>
          <w:szCs w:val="28"/>
        </w:rPr>
        <w:t>43</w:t>
      </w:r>
      <w:r w:rsidRPr="001D6F3A">
        <w:rPr>
          <w:rFonts w:eastAsia="楷体" w:hint="eastAsia"/>
          <w:sz w:val="28"/>
          <w:szCs w:val="28"/>
        </w:rPr>
        <w:t>隔音罩；</w:t>
      </w:r>
      <w:r w:rsidRPr="001D6F3A">
        <w:rPr>
          <w:rFonts w:eastAsia="楷体" w:hint="eastAsia"/>
          <w:sz w:val="28"/>
          <w:szCs w:val="28"/>
        </w:rPr>
        <w:t>44</w:t>
      </w:r>
      <w:r w:rsidRPr="001D6F3A">
        <w:rPr>
          <w:rFonts w:eastAsia="楷体" w:hint="eastAsia"/>
          <w:sz w:val="28"/>
          <w:szCs w:val="28"/>
        </w:rPr>
        <w:t>敲击电磁铁；</w:t>
      </w:r>
      <w:r w:rsidRPr="001D6F3A">
        <w:rPr>
          <w:rFonts w:eastAsia="楷体" w:hint="eastAsia"/>
          <w:sz w:val="28"/>
          <w:szCs w:val="28"/>
        </w:rPr>
        <w:t>45</w:t>
      </w:r>
      <w:r w:rsidRPr="001D6F3A">
        <w:rPr>
          <w:rFonts w:eastAsia="楷体" w:hint="eastAsia"/>
          <w:sz w:val="28"/>
          <w:szCs w:val="28"/>
        </w:rPr>
        <w:t>拾音器；</w:t>
      </w:r>
      <w:r w:rsidRPr="001D6F3A">
        <w:rPr>
          <w:rFonts w:eastAsia="楷体" w:hint="eastAsia"/>
          <w:sz w:val="28"/>
          <w:szCs w:val="28"/>
        </w:rPr>
        <w:t>46</w:t>
      </w:r>
      <w:r w:rsidRPr="001D6F3A">
        <w:rPr>
          <w:rFonts w:eastAsia="楷体" w:hint="eastAsia"/>
          <w:sz w:val="28"/>
          <w:szCs w:val="28"/>
        </w:rPr>
        <w:t>隔音罩盖板</w:t>
      </w:r>
      <w:r>
        <w:rPr>
          <w:rFonts w:eastAsia="楷体" w:hint="eastAsia"/>
          <w:sz w:val="28"/>
          <w:szCs w:val="28"/>
        </w:rPr>
        <w:t>。</w:t>
      </w:r>
    </w:p>
    <w:p w14:paraId="3C7FA216" w14:textId="77777777" w:rsidR="001D6F3A" w:rsidRPr="00F16B7B" w:rsidRDefault="001D6F3A" w:rsidP="001D6F3A">
      <w:pPr>
        <w:spacing w:line="360" w:lineRule="auto"/>
        <w:ind w:firstLineChars="200" w:firstLine="560"/>
        <w:rPr>
          <w:rFonts w:eastAsia="楷体"/>
          <w:sz w:val="28"/>
          <w:szCs w:val="28"/>
        </w:rPr>
      </w:pPr>
    </w:p>
    <w:p w14:paraId="6442FA88" w14:textId="1C6661F0" w:rsidR="00971735" w:rsidRPr="00950C70" w:rsidRDefault="00971735" w:rsidP="001D6F3A">
      <w:pPr>
        <w:snapToGrid w:val="0"/>
        <w:spacing w:line="360" w:lineRule="auto"/>
        <w:jc w:val="left"/>
        <w:outlineLvl w:val="0"/>
        <w:rPr>
          <w:rFonts w:eastAsia="楷体"/>
          <w:b/>
          <w:bCs/>
          <w:kern w:val="44"/>
          <w:sz w:val="28"/>
          <w:szCs w:val="28"/>
          <w:u w:val="single"/>
        </w:rPr>
      </w:pPr>
      <w:r w:rsidRPr="00950C70">
        <w:rPr>
          <w:rFonts w:eastAsia="楷体"/>
          <w:b/>
          <w:bCs/>
          <w:kern w:val="44"/>
          <w:sz w:val="28"/>
          <w:szCs w:val="28"/>
          <w:u w:val="single"/>
        </w:rPr>
        <w:t>具体实施方式</w:t>
      </w:r>
    </w:p>
    <w:p w14:paraId="02987177" w14:textId="77777777" w:rsidR="001D6F3A" w:rsidRDefault="001D6F3A" w:rsidP="001D6F3A">
      <w:pPr>
        <w:spacing w:line="360" w:lineRule="auto"/>
        <w:ind w:firstLineChars="200" w:firstLine="560"/>
        <w:rPr>
          <w:rFonts w:eastAsia="楷体"/>
          <w:sz w:val="28"/>
          <w:szCs w:val="28"/>
        </w:rPr>
      </w:pPr>
      <w:r>
        <w:rPr>
          <w:rFonts w:eastAsia="楷体" w:hint="eastAsia"/>
          <w:sz w:val="28"/>
          <w:szCs w:val="28"/>
        </w:rPr>
        <w:t>下面结合附图对本发明的实施方式进一步说明。</w:t>
      </w:r>
    </w:p>
    <w:p w14:paraId="2D45A48B" w14:textId="77777777" w:rsidR="001D6F3A" w:rsidRPr="00310F52" w:rsidRDefault="001D6F3A" w:rsidP="001D6F3A">
      <w:pPr>
        <w:spacing w:line="360" w:lineRule="auto"/>
        <w:ind w:firstLineChars="200" w:firstLine="560"/>
        <w:rPr>
          <w:rFonts w:eastAsia="楷体"/>
          <w:sz w:val="28"/>
          <w:szCs w:val="28"/>
        </w:rPr>
      </w:pPr>
      <w:r w:rsidRPr="00310F52">
        <w:rPr>
          <w:rFonts w:eastAsia="楷体" w:hint="eastAsia"/>
          <w:sz w:val="28"/>
          <w:szCs w:val="28"/>
        </w:rPr>
        <w:t>下面结合附图和具体实施例对本发明作进一步详细说明。本领域普通技术人员应当理解，在</w:t>
      </w:r>
      <w:proofErr w:type="gramStart"/>
      <w:r w:rsidRPr="00310F52">
        <w:rPr>
          <w:rFonts w:eastAsia="楷体" w:hint="eastAsia"/>
          <w:sz w:val="28"/>
          <w:szCs w:val="28"/>
        </w:rPr>
        <w:t>不</w:t>
      </w:r>
      <w:proofErr w:type="gramEnd"/>
      <w:r w:rsidRPr="00310F52">
        <w:rPr>
          <w:rFonts w:eastAsia="楷体" w:hint="eastAsia"/>
          <w:sz w:val="28"/>
          <w:szCs w:val="28"/>
        </w:rPr>
        <w:t>背离本发明构思的前提下，可以对以下实施例中的具体结构和参数进行调整，这些调整均落入本发明的保护范围之内。</w:t>
      </w:r>
    </w:p>
    <w:p w14:paraId="46982E83" w14:textId="392D07FD"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如图</w:t>
      </w:r>
      <w:r w:rsidRPr="001D6F3A">
        <w:rPr>
          <w:rFonts w:eastAsia="楷体" w:hint="eastAsia"/>
          <w:sz w:val="28"/>
          <w:szCs w:val="28"/>
        </w:rPr>
        <w:t>1</w:t>
      </w:r>
      <w:r w:rsidRPr="001D6F3A">
        <w:rPr>
          <w:rFonts w:eastAsia="楷体" w:hint="eastAsia"/>
          <w:sz w:val="28"/>
          <w:szCs w:val="28"/>
        </w:rPr>
        <w:t>所示，本实施例的瓷砖空鼓检测爬壁机器人主要包括运动模块</w:t>
      </w:r>
      <w:r w:rsidRPr="001D6F3A">
        <w:rPr>
          <w:rFonts w:eastAsia="楷体" w:hint="eastAsia"/>
          <w:sz w:val="28"/>
          <w:szCs w:val="28"/>
        </w:rPr>
        <w:t>1</w:t>
      </w:r>
      <w:r w:rsidRPr="001D6F3A">
        <w:rPr>
          <w:rFonts w:eastAsia="楷体" w:hint="eastAsia"/>
          <w:sz w:val="28"/>
          <w:szCs w:val="28"/>
        </w:rPr>
        <w:t>、吸附模块</w:t>
      </w:r>
      <w:r w:rsidRPr="001D6F3A">
        <w:rPr>
          <w:rFonts w:eastAsia="楷体" w:hint="eastAsia"/>
          <w:sz w:val="28"/>
          <w:szCs w:val="28"/>
        </w:rPr>
        <w:t>2</w:t>
      </w:r>
      <w:r w:rsidRPr="001D6F3A">
        <w:rPr>
          <w:rFonts w:eastAsia="楷体" w:hint="eastAsia"/>
          <w:sz w:val="28"/>
          <w:szCs w:val="28"/>
        </w:rPr>
        <w:t>、视觉模块</w:t>
      </w:r>
      <w:r w:rsidRPr="001D6F3A">
        <w:rPr>
          <w:rFonts w:eastAsia="楷体" w:hint="eastAsia"/>
          <w:sz w:val="28"/>
          <w:szCs w:val="28"/>
        </w:rPr>
        <w:t>3</w:t>
      </w:r>
      <w:r w:rsidRPr="001D6F3A">
        <w:rPr>
          <w:rFonts w:eastAsia="楷体" w:hint="eastAsia"/>
          <w:sz w:val="28"/>
          <w:szCs w:val="28"/>
        </w:rPr>
        <w:t>以及空鼓检测模块</w:t>
      </w:r>
      <w:r w:rsidRPr="001D6F3A">
        <w:rPr>
          <w:rFonts w:eastAsia="楷体" w:hint="eastAsia"/>
          <w:sz w:val="28"/>
          <w:szCs w:val="28"/>
        </w:rPr>
        <w:t>4</w:t>
      </w:r>
      <w:r w:rsidRPr="001D6F3A">
        <w:rPr>
          <w:rFonts w:eastAsia="楷体" w:hint="eastAsia"/>
          <w:sz w:val="28"/>
          <w:szCs w:val="28"/>
        </w:rPr>
        <w:t>。这些模块集成在机器人底盘</w:t>
      </w:r>
      <w:r w:rsidRPr="001D6F3A">
        <w:rPr>
          <w:rFonts w:eastAsia="楷体" w:hint="eastAsia"/>
          <w:sz w:val="28"/>
          <w:szCs w:val="28"/>
        </w:rPr>
        <w:t>11</w:t>
      </w:r>
      <w:r w:rsidRPr="001D6F3A">
        <w:rPr>
          <w:rFonts w:eastAsia="楷体" w:hint="eastAsia"/>
          <w:sz w:val="28"/>
          <w:szCs w:val="28"/>
        </w:rPr>
        <w:t>上，由控制与通信模块统一协调控制。</w:t>
      </w:r>
    </w:p>
    <w:p w14:paraId="3E06EAD7" w14:textId="1AFEC016"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如图</w:t>
      </w:r>
      <w:r w:rsidRPr="001D6F3A">
        <w:rPr>
          <w:rFonts w:eastAsia="楷体" w:hint="eastAsia"/>
          <w:sz w:val="28"/>
          <w:szCs w:val="28"/>
        </w:rPr>
        <w:t>2</w:t>
      </w:r>
      <w:r w:rsidRPr="001D6F3A">
        <w:rPr>
          <w:rFonts w:eastAsia="楷体" w:hint="eastAsia"/>
          <w:sz w:val="28"/>
          <w:szCs w:val="28"/>
        </w:rPr>
        <w:t>所示，运动模块</w:t>
      </w:r>
      <w:r w:rsidRPr="001D6F3A">
        <w:rPr>
          <w:rFonts w:eastAsia="楷体" w:hint="eastAsia"/>
          <w:sz w:val="28"/>
          <w:szCs w:val="28"/>
        </w:rPr>
        <w:t>1</w:t>
      </w:r>
      <w:r w:rsidRPr="001D6F3A">
        <w:rPr>
          <w:rFonts w:eastAsia="楷体" w:hint="eastAsia"/>
          <w:sz w:val="28"/>
          <w:szCs w:val="28"/>
        </w:rPr>
        <w:t>包括机器人底盘</w:t>
      </w:r>
      <w:r w:rsidRPr="001D6F3A">
        <w:rPr>
          <w:rFonts w:eastAsia="楷体" w:hint="eastAsia"/>
          <w:sz w:val="28"/>
          <w:szCs w:val="28"/>
        </w:rPr>
        <w:t>11</w:t>
      </w:r>
      <w:r w:rsidRPr="001D6F3A">
        <w:rPr>
          <w:rFonts w:eastAsia="楷体" w:hint="eastAsia"/>
          <w:sz w:val="28"/>
          <w:szCs w:val="28"/>
        </w:rPr>
        <w:t>以及设置在底盘两侧的运动机构。运动机构包括多个驱动电机</w:t>
      </w:r>
      <w:r w:rsidRPr="001D6F3A">
        <w:rPr>
          <w:rFonts w:eastAsia="楷体" w:hint="eastAsia"/>
          <w:sz w:val="28"/>
          <w:szCs w:val="28"/>
        </w:rPr>
        <w:t>12</w:t>
      </w:r>
      <w:r w:rsidRPr="001D6F3A">
        <w:rPr>
          <w:rFonts w:eastAsia="楷体" w:hint="eastAsia"/>
          <w:sz w:val="28"/>
          <w:szCs w:val="28"/>
        </w:rPr>
        <w:t>和驱动轮</w:t>
      </w:r>
      <w:r w:rsidRPr="001D6F3A">
        <w:rPr>
          <w:rFonts w:eastAsia="楷体" w:hint="eastAsia"/>
          <w:sz w:val="28"/>
          <w:szCs w:val="28"/>
        </w:rPr>
        <w:t>13</w:t>
      </w:r>
      <w:r w:rsidRPr="001D6F3A">
        <w:rPr>
          <w:rFonts w:eastAsia="楷体" w:hint="eastAsia"/>
          <w:sz w:val="28"/>
          <w:szCs w:val="28"/>
        </w:rPr>
        <w:t>。驱动轮</w:t>
      </w:r>
      <w:r w:rsidRPr="001D6F3A">
        <w:rPr>
          <w:rFonts w:eastAsia="楷体" w:hint="eastAsia"/>
          <w:sz w:val="28"/>
          <w:szCs w:val="28"/>
        </w:rPr>
        <w:t>13</w:t>
      </w:r>
      <w:r w:rsidRPr="001D6F3A">
        <w:rPr>
          <w:rFonts w:eastAsia="楷体" w:hint="eastAsia"/>
          <w:sz w:val="28"/>
          <w:szCs w:val="28"/>
        </w:rPr>
        <w:t>优选</w:t>
      </w:r>
      <w:proofErr w:type="gramStart"/>
      <w:r w:rsidRPr="001D6F3A">
        <w:rPr>
          <w:rFonts w:eastAsia="楷体" w:hint="eastAsia"/>
          <w:sz w:val="28"/>
          <w:szCs w:val="28"/>
        </w:rPr>
        <w:t>覆盖高摩擦</w:t>
      </w:r>
      <w:proofErr w:type="gramEnd"/>
      <w:r w:rsidRPr="001D6F3A">
        <w:rPr>
          <w:rFonts w:eastAsia="楷体" w:hint="eastAsia"/>
          <w:sz w:val="28"/>
          <w:szCs w:val="28"/>
        </w:rPr>
        <w:t>橡胶层，通过电机驱动板分别控制两侧驱动轮</w:t>
      </w:r>
      <w:r w:rsidRPr="001D6F3A">
        <w:rPr>
          <w:rFonts w:eastAsia="楷体" w:hint="eastAsia"/>
          <w:sz w:val="28"/>
          <w:szCs w:val="28"/>
        </w:rPr>
        <w:t>13</w:t>
      </w:r>
      <w:r w:rsidRPr="001D6F3A">
        <w:rPr>
          <w:rFonts w:eastAsia="楷体" w:hint="eastAsia"/>
          <w:sz w:val="28"/>
          <w:szCs w:val="28"/>
        </w:rPr>
        <w:t>的转速和转向，实现机器人在竖向墙面上的直行、转弯及原地转向。</w:t>
      </w:r>
    </w:p>
    <w:p w14:paraId="561980B7" w14:textId="6A96687C"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如图</w:t>
      </w:r>
      <w:r w:rsidRPr="001D6F3A">
        <w:rPr>
          <w:rFonts w:eastAsia="楷体" w:hint="eastAsia"/>
          <w:sz w:val="28"/>
          <w:szCs w:val="28"/>
        </w:rPr>
        <w:t>2</w:t>
      </w:r>
      <w:r w:rsidRPr="001D6F3A">
        <w:rPr>
          <w:rFonts w:eastAsia="楷体" w:hint="eastAsia"/>
          <w:sz w:val="28"/>
          <w:szCs w:val="28"/>
        </w:rPr>
        <w:t>和图</w:t>
      </w:r>
      <w:r w:rsidRPr="001D6F3A">
        <w:rPr>
          <w:rFonts w:eastAsia="楷体" w:hint="eastAsia"/>
          <w:sz w:val="28"/>
          <w:szCs w:val="28"/>
        </w:rPr>
        <w:t>3</w:t>
      </w:r>
      <w:r w:rsidRPr="001D6F3A">
        <w:rPr>
          <w:rFonts w:eastAsia="楷体" w:hint="eastAsia"/>
          <w:sz w:val="28"/>
          <w:szCs w:val="28"/>
        </w:rPr>
        <w:t>所示，吸附模块</w:t>
      </w:r>
      <w:r w:rsidRPr="001D6F3A">
        <w:rPr>
          <w:rFonts w:eastAsia="楷体" w:hint="eastAsia"/>
          <w:sz w:val="28"/>
          <w:szCs w:val="28"/>
        </w:rPr>
        <w:t>2</w:t>
      </w:r>
      <w:r w:rsidRPr="001D6F3A">
        <w:rPr>
          <w:rFonts w:eastAsia="楷体" w:hint="eastAsia"/>
          <w:sz w:val="28"/>
          <w:szCs w:val="28"/>
        </w:rPr>
        <w:t>设置在机器人底盘</w:t>
      </w:r>
      <w:r w:rsidRPr="001D6F3A">
        <w:rPr>
          <w:rFonts w:eastAsia="楷体" w:hint="eastAsia"/>
          <w:sz w:val="28"/>
          <w:szCs w:val="28"/>
        </w:rPr>
        <w:t>11</w:t>
      </w:r>
      <w:r w:rsidRPr="001D6F3A">
        <w:rPr>
          <w:rFonts w:eastAsia="楷体" w:hint="eastAsia"/>
          <w:sz w:val="28"/>
          <w:szCs w:val="28"/>
        </w:rPr>
        <w:t>的底部中部。它主要由涵道风机</w:t>
      </w:r>
      <w:r w:rsidRPr="001D6F3A">
        <w:rPr>
          <w:rFonts w:eastAsia="楷体" w:hint="eastAsia"/>
          <w:sz w:val="28"/>
          <w:szCs w:val="28"/>
        </w:rPr>
        <w:t>21</w:t>
      </w:r>
      <w:r w:rsidRPr="001D6F3A">
        <w:rPr>
          <w:rFonts w:eastAsia="楷体" w:hint="eastAsia"/>
          <w:sz w:val="28"/>
          <w:szCs w:val="28"/>
        </w:rPr>
        <w:t>和柔性密封结构（如图</w:t>
      </w:r>
      <w:r w:rsidRPr="001D6F3A">
        <w:rPr>
          <w:rFonts w:eastAsia="楷体" w:hint="eastAsia"/>
          <w:sz w:val="28"/>
          <w:szCs w:val="28"/>
        </w:rPr>
        <w:t>3</w:t>
      </w:r>
      <w:r w:rsidRPr="001D6F3A">
        <w:rPr>
          <w:rFonts w:eastAsia="楷体" w:hint="eastAsia"/>
          <w:sz w:val="28"/>
          <w:szCs w:val="28"/>
        </w:rPr>
        <w:t>中的风机连接件</w:t>
      </w:r>
      <w:r w:rsidRPr="001D6F3A">
        <w:rPr>
          <w:rFonts w:eastAsia="楷体" w:hint="eastAsia"/>
          <w:sz w:val="28"/>
          <w:szCs w:val="28"/>
        </w:rPr>
        <w:t>22</w:t>
      </w:r>
      <w:r w:rsidRPr="001D6F3A">
        <w:rPr>
          <w:rFonts w:eastAsia="楷体" w:hint="eastAsia"/>
          <w:sz w:val="28"/>
          <w:szCs w:val="28"/>
        </w:rPr>
        <w:t>和密封垫圈</w:t>
      </w:r>
      <w:r w:rsidRPr="001D6F3A">
        <w:rPr>
          <w:rFonts w:eastAsia="楷体" w:hint="eastAsia"/>
          <w:sz w:val="28"/>
          <w:szCs w:val="28"/>
        </w:rPr>
        <w:t>23</w:t>
      </w:r>
      <w:r w:rsidRPr="001D6F3A">
        <w:rPr>
          <w:rFonts w:eastAsia="楷体" w:hint="eastAsia"/>
          <w:sz w:val="28"/>
          <w:szCs w:val="28"/>
        </w:rPr>
        <w:t>）构成的负压密封腔组成。工作时，涵道风机</w:t>
      </w:r>
      <w:r w:rsidRPr="001D6F3A">
        <w:rPr>
          <w:rFonts w:eastAsia="楷体" w:hint="eastAsia"/>
          <w:sz w:val="28"/>
          <w:szCs w:val="28"/>
        </w:rPr>
        <w:t>21</w:t>
      </w:r>
      <w:r w:rsidRPr="001D6F3A">
        <w:rPr>
          <w:rFonts w:eastAsia="楷体" w:hint="eastAsia"/>
          <w:sz w:val="28"/>
          <w:szCs w:val="28"/>
        </w:rPr>
        <w:t>从密封腔内部抽吸空气，使腔内气压低于外界大气压，从而产生强大的负压吸附力，使机器人可</w:t>
      </w:r>
      <w:r w:rsidRPr="001D6F3A">
        <w:rPr>
          <w:rFonts w:eastAsia="楷体" w:hint="eastAsia"/>
          <w:sz w:val="28"/>
          <w:szCs w:val="28"/>
        </w:rPr>
        <w:lastRenderedPageBreak/>
        <w:t>靠地附着在瓷砖墙面上。密封垫圈</w:t>
      </w:r>
      <w:r w:rsidRPr="001D6F3A">
        <w:rPr>
          <w:rFonts w:eastAsia="楷体" w:hint="eastAsia"/>
          <w:sz w:val="28"/>
          <w:szCs w:val="28"/>
        </w:rPr>
        <w:t>23</w:t>
      </w:r>
      <w:r w:rsidRPr="001D6F3A">
        <w:rPr>
          <w:rFonts w:eastAsia="楷体" w:hint="eastAsia"/>
          <w:sz w:val="28"/>
          <w:szCs w:val="28"/>
        </w:rPr>
        <w:t>采用硅胶、橡胶或聚氨酯等弹性材料制成，用于补偿瓷砖缝隙和表面不平整，保证密封效果。</w:t>
      </w:r>
    </w:p>
    <w:p w14:paraId="5C6ED223" w14:textId="1175A0F7" w:rsidR="00971735" w:rsidRDefault="001D6F3A" w:rsidP="001D6F3A">
      <w:pPr>
        <w:spacing w:line="360" w:lineRule="auto"/>
        <w:ind w:firstLineChars="200" w:firstLine="560"/>
        <w:rPr>
          <w:rFonts w:eastAsia="楷体"/>
          <w:sz w:val="28"/>
          <w:szCs w:val="28"/>
        </w:rPr>
      </w:pPr>
      <w:r w:rsidRPr="001D6F3A">
        <w:rPr>
          <w:rFonts w:eastAsia="楷体" w:hint="eastAsia"/>
          <w:sz w:val="28"/>
          <w:szCs w:val="28"/>
        </w:rPr>
        <w:t>如图</w:t>
      </w:r>
      <w:r w:rsidRPr="001D6F3A">
        <w:rPr>
          <w:rFonts w:eastAsia="楷体" w:hint="eastAsia"/>
          <w:sz w:val="28"/>
          <w:szCs w:val="28"/>
        </w:rPr>
        <w:t>4</w:t>
      </w:r>
      <w:r w:rsidRPr="001D6F3A">
        <w:rPr>
          <w:rFonts w:eastAsia="楷体" w:hint="eastAsia"/>
          <w:sz w:val="28"/>
          <w:szCs w:val="28"/>
        </w:rPr>
        <w:t>所示，视觉模块</w:t>
      </w:r>
      <w:r w:rsidRPr="001D6F3A">
        <w:rPr>
          <w:rFonts w:eastAsia="楷体" w:hint="eastAsia"/>
          <w:sz w:val="28"/>
          <w:szCs w:val="28"/>
        </w:rPr>
        <w:t>3</w:t>
      </w:r>
      <w:r w:rsidRPr="001D6F3A">
        <w:rPr>
          <w:rFonts w:eastAsia="楷体" w:hint="eastAsia"/>
          <w:sz w:val="28"/>
          <w:szCs w:val="28"/>
        </w:rPr>
        <w:t>包括深度相机</w:t>
      </w:r>
      <w:r w:rsidRPr="001D6F3A">
        <w:rPr>
          <w:rFonts w:eastAsia="楷体" w:hint="eastAsia"/>
          <w:sz w:val="28"/>
          <w:szCs w:val="28"/>
        </w:rPr>
        <w:t>31</w:t>
      </w:r>
      <w:r w:rsidRPr="001D6F3A">
        <w:rPr>
          <w:rFonts w:eastAsia="楷体" w:hint="eastAsia"/>
          <w:sz w:val="28"/>
          <w:szCs w:val="28"/>
        </w:rPr>
        <w:t>和用于调节相机姿态的舵机云台</w:t>
      </w:r>
      <w:r w:rsidRPr="001D6F3A">
        <w:rPr>
          <w:rFonts w:eastAsia="楷体" w:hint="eastAsia"/>
          <w:sz w:val="28"/>
          <w:szCs w:val="28"/>
        </w:rPr>
        <w:t>32</w:t>
      </w:r>
      <w:r w:rsidRPr="001D6F3A">
        <w:rPr>
          <w:rFonts w:eastAsia="楷体" w:hint="eastAsia"/>
          <w:sz w:val="28"/>
          <w:szCs w:val="28"/>
        </w:rPr>
        <w:t>。视觉模块</w:t>
      </w:r>
      <w:r w:rsidRPr="001D6F3A">
        <w:rPr>
          <w:rFonts w:eastAsia="楷体" w:hint="eastAsia"/>
          <w:sz w:val="28"/>
          <w:szCs w:val="28"/>
        </w:rPr>
        <w:t>3</w:t>
      </w:r>
      <w:r w:rsidRPr="001D6F3A">
        <w:rPr>
          <w:rFonts w:eastAsia="楷体" w:hint="eastAsia"/>
          <w:sz w:val="28"/>
          <w:szCs w:val="28"/>
        </w:rPr>
        <w:t>与惯性测量单元</w:t>
      </w:r>
      <w:r w:rsidRPr="001D6F3A">
        <w:rPr>
          <w:rFonts w:eastAsia="楷体" w:hint="eastAsia"/>
          <w:sz w:val="28"/>
          <w:szCs w:val="28"/>
        </w:rPr>
        <w:t>IMU</w:t>
      </w:r>
      <w:r w:rsidRPr="001D6F3A">
        <w:rPr>
          <w:rFonts w:eastAsia="楷体" w:hint="eastAsia"/>
          <w:sz w:val="28"/>
          <w:szCs w:val="28"/>
        </w:rPr>
        <w:t>配合，由机载计算单元运行视觉惯性</w:t>
      </w:r>
      <w:r w:rsidRPr="001D6F3A">
        <w:rPr>
          <w:rFonts w:eastAsia="楷体" w:hint="eastAsia"/>
          <w:sz w:val="28"/>
          <w:szCs w:val="28"/>
        </w:rPr>
        <w:t>SLAM</w:t>
      </w:r>
      <w:r w:rsidRPr="001D6F3A">
        <w:rPr>
          <w:rFonts w:eastAsia="楷体" w:hint="eastAsia"/>
          <w:sz w:val="28"/>
          <w:szCs w:val="28"/>
        </w:rPr>
        <w:t>算法。深度相机</w:t>
      </w:r>
      <w:r w:rsidRPr="001D6F3A">
        <w:rPr>
          <w:rFonts w:eastAsia="楷体" w:hint="eastAsia"/>
          <w:sz w:val="28"/>
          <w:szCs w:val="28"/>
        </w:rPr>
        <w:t>31</w:t>
      </w:r>
      <w:r w:rsidRPr="001D6F3A">
        <w:rPr>
          <w:rFonts w:eastAsia="楷体" w:hint="eastAsia"/>
          <w:sz w:val="28"/>
          <w:szCs w:val="28"/>
        </w:rPr>
        <w:t>用于获取墙面深度信息和图像信息，</w:t>
      </w:r>
      <w:r w:rsidRPr="001D6F3A">
        <w:rPr>
          <w:rFonts w:eastAsia="楷体" w:hint="eastAsia"/>
          <w:sz w:val="28"/>
          <w:szCs w:val="28"/>
        </w:rPr>
        <w:t>IMU</w:t>
      </w:r>
      <w:r w:rsidRPr="001D6F3A">
        <w:rPr>
          <w:rFonts w:eastAsia="楷体" w:hint="eastAsia"/>
          <w:sz w:val="28"/>
          <w:szCs w:val="28"/>
        </w:rPr>
        <w:t>用于获取机器人的加速度与角速度信息，二者数据融合后可实时估计机器人在墙面坐标系中的位姿并构建墙面三维地图。</w:t>
      </w:r>
    </w:p>
    <w:p w14:paraId="4E637AA5" w14:textId="44069211"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如图</w:t>
      </w:r>
      <w:r w:rsidRPr="001D6F3A">
        <w:rPr>
          <w:rFonts w:eastAsia="楷体" w:hint="eastAsia"/>
          <w:sz w:val="28"/>
          <w:szCs w:val="28"/>
        </w:rPr>
        <w:t>5</w:t>
      </w:r>
      <w:r w:rsidRPr="001D6F3A">
        <w:rPr>
          <w:rFonts w:eastAsia="楷体" w:hint="eastAsia"/>
          <w:sz w:val="28"/>
          <w:szCs w:val="28"/>
        </w:rPr>
        <w:t>所示，空鼓检测模块</w:t>
      </w:r>
      <w:r w:rsidRPr="001D6F3A">
        <w:rPr>
          <w:rFonts w:eastAsia="楷体" w:hint="eastAsia"/>
          <w:sz w:val="28"/>
          <w:szCs w:val="28"/>
        </w:rPr>
        <w:t>4</w:t>
      </w:r>
      <w:r w:rsidRPr="001D6F3A">
        <w:rPr>
          <w:rFonts w:eastAsia="楷体" w:hint="eastAsia"/>
          <w:sz w:val="28"/>
          <w:szCs w:val="28"/>
        </w:rPr>
        <w:t>设置于机器人尾部，通过检测模块连接件</w:t>
      </w:r>
      <w:r w:rsidRPr="001D6F3A">
        <w:rPr>
          <w:rFonts w:eastAsia="楷体" w:hint="eastAsia"/>
          <w:sz w:val="28"/>
          <w:szCs w:val="28"/>
        </w:rPr>
        <w:t>41</w:t>
      </w:r>
      <w:r w:rsidRPr="001D6F3A">
        <w:rPr>
          <w:rFonts w:eastAsia="楷体" w:hint="eastAsia"/>
          <w:sz w:val="28"/>
          <w:szCs w:val="28"/>
        </w:rPr>
        <w:t>固定在机器人底盘</w:t>
      </w:r>
      <w:r w:rsidRPr="001D6F3A">
        <w:rPr>
          <w:rFonts w:eastAsia="楷体" w:hint="eastAsia"/>
          <w:sz w:val="28"/>
          <w:szCs w:val="28"/>
        </w:rPr>
        <w:t>11</w:t>
      </w:r>
      <w:r w:rsidRPr="001D6F3A">
        <w:rPr>
          <w:rFonts w:eastAsia="楷体" w:hint="eastAsia"/>
          <w:sz w:val="28"/>
          <w:szCs w:val="28"/>
        </w:rPr>
        <w:t>上。该模块的核心是一个沿机器人宽度方向布置的直线滑台</w:t>
      </w:r>
      <w:r w:rsidRPr="001D6F3A">
        <w:rPr>
          <w:rFonts w:eastAsia="楷体" w:hint="eastAsia"/>
          <w:sz w:val="28"/>
          <w:szCs w:val="28"/>
        </w:rPr>
        <w:t>42</w:t>
      </w:r>
      <w:r w:rsidRPr="001D6F3A">
        <w:rPr>
          <w:rFonts w:eastAsia="楷体" w:hint="eastAsia"/>
          <w:sz w:val="28"/>
          <w:szCs w:val="28"/>
        </w:rPr>
        <w:t>。在滑台的滑块上，安装有敲击电磁铁</w:t>
      </w:r>
      <w:r w:rsidRPr="001D6F3A">
        <w:rPr>
          <w:rFonts w:eastAsia="楷体" w:hint="eastAsia"/>
          <w:sz w:val="28"/>
          <w:szCs w:val="28"/>
        </w:rPr>
        <w:t>44</w:t>
      </w:r>
      <w:r w:rsidRPr="001D6F3A">
        <w:rPr>
          <w:rFonts w:eastAsia="楷体" w:hint="eastAsia"/>
          <w:sz w:val="28"/>
          <w:szCs w:val="28"/>
        </w:rPr>
        <w:t>和拾音器</w:t>
      </w:r>
      <w:r w:rsidRPr="001D6F3A">
        <w:rPr>
          <w:rFonts w:eastAsia="楷体" w:hint="eastAsia"/>
          <w:sz w:val="28"/>
          <w:szCs w:val="28"/>
        </w:rPr>
        <w:t>45</w:t>
      </w:r>
      <w:r w:rsidRPr="001D6F3A">
        <w:rPr>
          <w:rFonts w:eastAsia="楷体" w:hint="eastAsia"/>
          <w:sz w:val="28"/>
          <w:szCs w:val="28"/>
        </w:rPr>
        <w:t>。</w:t>
      </w:r>
    </w:p>
    <w:p w14:paraId="5964EE05" w14:textId="075C46D2"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本发明的关键创新点在于，敲击电磁铁</w:t>
      </w:r>
      <w:r w:rsidRPr="001D6F3A">
        <w:rPr>
          <w:rFonts w:eastAsia="楷体" w:hint="eastAsia"/>
          <w:sz w:val="28"/>
          <w:szCs w:val="28"/>
        </w:rPr>
        <w:t>44</w:t>
      </w:r>
      <w:r w:rsidRPr="001D6F3A">
        <w:rPr>
          <w:rFonts w:eastAsia="楷体" w:hint="eastAsia"/>
          <w:sz w:val="28"/>
          <w:szCs w:val="28"/>
        </w:rPr>
        <w:t>和拾音器</w:t>
      </w:r>
      <w:r w:rsidRPr="001D6F3A">
        <w:rPr>
          <w:rFonts w:eastAsia="楷体" w:hint="eastAsia"/>
          <w:sz w:val="28"/>
          <w:szCs w:val="28"/>
        </w:rPr>
        <w:t>45</w:t>
      </w:r>
      <w:r w:rsidRPr="001D6F3A">
        <w:rPr>
          <w:rFonts w:eastAsia="楷体" w:hint="eastAsia"/>
          <w:sz w:val="28"/>
          <w:szCs w:val="28"/>
        </w:rPr>
        <w:t>被一个隔音罩</w:t>
      </w:r>
      <w:r w:rsidRPr="001D6F3A">
        <w:rPr>
          <w:rFonts w:eastAsia="楷体" w:hint="eastAsia"/>
          <w:sz w:val="28"/>
          <w:szCs w:val="28"/>
        </w:rPr>
        <w:t>43</w:t>
      </w:r>
      <w:r w:rsidRPr="001D6F3A">
        <w:rPr>
          <w:rFonts w:eastAsia="楷体" w:hint="eastAsia"/>
          <w:sz w:val="28"/>
          <w:szCs w:val="28"/>
        </w:rPr>
        <w:t>及隔音罩盖板</w:t>
      </w:r>
      <w:r w:rsidRPr="001D6F3A">
        <w:rPr>
          <w:rFonts w:eastAsia="楷体" w:hint="eastAsia"/>
          <w:sz w:val="28"/>
          <w:szCs w:val="28"/>
        </w:rPr>
        <w:t>46</w:t>
      </w:r>
      <w:r w:rsidRPr="001D6F3A">
        <w:rPr>
          <w:rFonts w:eastAsia="楷体" w:hint="eastAsia"/>
          <w:sz w:val="28"/>
          <w:szCs w:val="28"/>
        </w:rPr>
        <w:t>所包覆。隔音罩</w:t>
      </w:r>
      <w:r w:rsidRPr="001D6F3A">
        <w:rPr>
          <w:rFonts w:eastAsia="楷体" w:hint="eastAsia"/>
          <w:sz w:val="28"/>
          <w:szCs w:val="28"/>
        </w:rPr>
        <w:t>43</w:t>
      </w:r>
      <w:r w:rsidRPr="001D6F3A">
        <w:rPr>
          <w:rFonts w:eastAsia="楷体" w:hint="eastAsia"/>
          <w:sz w:val="28"/>
          <w:szCs w:val="28"/>
        </w:rPr>
        <w:t>的壳体内侧粘贴有多层吸声材料，其朝向墙面的一侧设置开口，开口边缘贴附柔性密封垫。在检测时，该柔性密封垫贴合瓷砖表面，形成一个局部的、半封闭的声学空间。这能极大降低来自吸附模块的涵道风机</w:t>
      </w:r>
      <w:r w:rsidRPr="001D6F3A">
        <w:rPr>
          <w:rFonts w:eastAsia="楷体" w:hint="eastAsia"/>
          <w:sz w:val="28"/>
          <w:szCs w:val="28"/>
        </w:rPr>
        <w:t>21</w:t>
      </w:r>
      <w:r w:rsidRPr="001D6F3A">
        <w:rPr>
          <w:rFonts w:eastAsia="楷体" w:hint="eastAsia"/>
          <w:sz w:val="28"/>
          <w:szCs w:val="28"/>
        </w:rPr>
        <w:t>的强噪声和环境噪声对高灵敏度拾音器</w:t>
      </w:r>
      <w:r w:rsidRPr="001D6F3A">
        <w:rPr>
          <w:rFonts w:eastAsia="楷体" w:hint="eastAsia"/>
          <w:sz w:val="28"/>
          <w:szCs w:val="28"/>
        </w:rPr>
        <w:t>45</w:t>
      </w:r>
      <w:r w:rsidRPr="001D6F3A">
        <w:rPr>
          <w:rFonts w:eastAsia="楷体" w:hint="eastAsia"/>
          <w:sz w:val="28"/>
          <w:szCs w:val="28"/>
        </w:rPr>
        <w:t>的干扰。</w:t>
      </w:r>
    </w:p>
    <w:p w14:paraId="100C2D1B" w14:textId="7D7BDA41"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控制与通信模块包括机载计算单元、电机驱动板、电源模块和无线通信模块。机载计算单元是整个系统的核心，它连接所有执行器（驱动电机</w:t>
      </w:r>
      <w:r w:rsidRPr="001D6F3A">
        <w:rPr>
          <w:rFonts w:eastAsia="楷体" w:hint="eastAsia"/>
          <w:sz w:val="28"/>
          <w:szCs w:val="28"/>
        </w:rPr>
        <w:t>12</w:t>
      </w:r>
      <w:r w:rsidRPr="001D6F3A">
        <w:rPr>
          <w:rFonts w:eastAsia="楷体" w:hint="eastAsia"/>
          <w:sz w:val="28"/>
          <w:szCs w:val="28"/>
        </w:rPr>
        <w:t>、涵道风机</w:t>
      </w:r>
      <w:r w:rsidRPr="001D6F3A">
        <w:rPr>
          <w:rFonts w:eastAsia="楷体" w:hint="eastAsia"/>
          <w:sz w:val="28"/>
          <w:szCs w:val="28"/>
        </w:rPr>
        <w:t>21</w:t>
      </w:r>
      <w:r w:rsidRPr="001D6F3A">
        <w:rPr>
          <w:rFonts w:eastAsia="楷体" w:hint="eastAsia"/>
          <w:sz w:val="28"/>
          <w:szCs w:val="28"/>
        </w:rPr>
        <w:t>、直线滑台</w:t>
      </w:r>
      <w:r w:rsidRPr="001D6F3A">
        <w:rPr>
          <w:rFonts w:eastAsia="楷体" w:hint="eastAsia"/>
          <w:sz w:val="28"/>
          <w:szCs w:val="28"/>
        </w:rPr>
        <w:t>42</w:t>
      </w:r>
      <w:r w:rsidRPr="001D6F3A">
        <w:rPr>
          <w:rFonts w:eastAsia="楷体" w:hint="eastAsia"/>
          <w:sz w:val="28"/>
          <w:szCs w:val="28"/>
        </w:rPr>
        <w:t>的驱动电机、敲击电磁铁</w:t>
      </w:r>
      <w:r w:rsidRPr="001D6F3A">
        <w:rPr>
          <w:rFonts w:eastAsia="楷体" w:hint="eastAsia"/>
          <w:sz w:val="28"/>
          <w:szCs w:val="28"/>
        </w:rPr>
        <w:t>44</w:t>
      </w:r>
      <w:r w:rsidRPr="001D6F3A">
        <w:rPr>
          <w:rFonts w:eastAsia="楷体" w:hint="eastAsia"/>
          <w:sz w:val="28"/>
          <w:szCs w:val="28"/>
        </w:rPr>
        <w:t>）和传感器（拾音器</w:t>
      </w:r>
      <w:r w:rsidRPr="001D6F3A">
        <w:rPr>
          <w:rFonts w:eastAsia="楷体" w:hint="eastAsia"/>
          <w:sz w:val="28"/>
          <w:szCs w:val="28"/>
        </w:rPr>
        <w:t>45</w:t>
      </w:r>
      <w:r w:rsidRPr="001D6F3A">
        <w:rPr>
          <w:rFonts w:eastAsia="楷体" w:hint="eastAsia"/>
          <w:sz w:val="28"/>
          <w:szCs w:val="28"/>
        </w:rPr>
        <w:t>、深度相机</w:t>
      </w:r>
      <w:r w:rsidRPr="001D6F3A">
        <w:rPr>
          <w:rFonts w:eastAsia="楷体" w:hint="eastAsia"/>
          <w:sz w:val="28"/>
          <w:szCs w:val="28"/>
        </w:rPr>
        <w:t>31</w:t>
      </w:r>
      <w:r w:rsidRPr="001D6F3A">
        <w:rPr>
          <w:rFonts w:eastAsia="楷体" w:hint="eastAsia"/>
          <w:sz w:val="28"/>
          <w:szCs w:val="28"/>
        </w:rPr>
        <w:t>、</w:t>
      </w:r>
      <w:r w:rsidRPr="001D6F3A">
        <w:rPr>
          <w:rFonts w:eastAsia="楷体" w:hint="eastAsia"/>
          <w:sz w:val="28"/>
          <w:szCs w:val="28"/>
        </w:rPr>
        <w:t>IMU</w:t>
      </w:r>
      <w:r w:rsidRPr="001D6F3A">
        <w:rPr>
          <w:rFonts w:eastAsia="楷体" w:hint="eastAsia"/>
          <w:sz w:val="28"/>
          <w:szCs w:val="28"/>
        </w:rPr>
        <w:t>）。</w:t>
      </w:r>
    </w:p>
    <w:p w14:paraId="677FCED1" w14:textId="408E8406"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本发明所提供的一种瓷砖空鼓检测方法，具体通过上述结构实现，包括如下步骤：</w:t>
      </w:r>
    </w:p>
    <w:p w14:paraId="39851F85" w14:textId="2A399772"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步骤</w:t>
      </w:r>
      <w:r w:rsidRPr="001D6F3A">
        <w:rPr>
          <w:rFonts w:eastAsia="楷体" w:hint="eastAsia"/>
          <w:sz w:val="28"/>
          <w:szCs w:val="28"/>
        </w:rPr>
        <w:t>S1</w:t>
      </w:r>
      <w:r w:rsidRPr="001D6F3A">
        <w:rPr>
          <w:rFonts w:eastAsia="楷体" w:hint="eastAsia"/>
          <w:sz w:val="28"/>
          <w:szCs w:val="28"/>
        </w:rPr>
        <w:t>（附着与建图）：启动涵道风机</w:t>
      </w:r>
      <w:r w:rsidRPr="001D6F3A">
        <w:rPr>
          <w:rFonts w:eastAsia="楷体" w:hint="eastAsia"/>
          <w:sz w:val="28"/>
          <w:szCs w:val="28"/>
        </w:rPr>
        <w:t>21</w:t>
      </w:r>
      <w:r w:rsidRPr="001D6F3A">
        <w:rPr>
          <w:rFonts w:eastAsia="楷体" w:hint="eastAsia"/>
          <w:sz w:val="28"/>
          <w:szCs w:val="28"/>
        </w:rPr>
        <w:t>，使机器人吸附在墙面。控制运动模块</w:t>
      </w:r>
      <w:r w:rsidRPr="001D6F3A">
        <w:rPr>
          <w:rFonts w:eastAsia="楷体" w:hint="eastAsia"/>
          <w:sz w:val="28"/>
          <w:szCs w:val="28"/>
        </w:rPr>
        <w:t>1</w:t>
      </w:r>
      <w:r w:rsidRPr="001D6F3A">
        <w:rPr>
          <w:rFonts w:eastAsia="楷体" w:hint="eastAsia"/>
          <w:sz w:val="28"/>
          <w:szCs w:val="28"/>
        </w:rPr>
        <w:t>移动，同时视觉模块</w:t>
      </w:r>
      <w:r w:rsidRPr="001D6F3A">
        <w:rPr>
          <w:rFonts w:eastAsia="楷体" w:hint="eastAsia"/>
          <w:sz w:val="28"/>
          <w:szCs w:val="28"/>
        </w:rPr>
        <w:t>3</w:t>
      </w:r>
      <w:r w:rsidRPr="001D6F3A">
        <w:rPr>
          <w:rFonts w:eastAsia="楷体" w:hint="eastAsia"/>
          <w:sz w:val="28"/>
          <w:szCs w:val="28"/>
        </w:rPr>
        <w:t>（深度相机</w:t>
      </w:r>
      <w:r w:rsidRPr="001D6F3A">
        <w:rPr>
          <w:rFonts w:eastAsia="楷体" w:hint="eastAsia"/>
          <w:sz w:val="28"/>
          <w:szCs w:val="28"/>
        </w:rPr>
        <w:t>31</w:t>
      </w:r>
      <w:r w:rsidRPr="001D6F3A">
        <w:rPr>
          <w:rFonts w:eastAsia="楷体" w:hint="eastAsia"/>
          <w:sz w:val="28"/>
          <w:szCs w:val="28"/>
        </w:rPr>
        <w:t>和</w:t>
      </w:r>
      <w:r w:rsidRPr="001D6F3A">
        <w:rPr>
          <w:rFonts w:eastAsia="楷体" w:hint="eastAsia"/>
          <w:sz w:val="28"/>
          <w:szCs w:val="28"/>
        </w:rPr>
        <w:t>IMU</w:t>
      </w:r>
      <w:r w:rsidRPr="001D6F3A">
        <w:rPr>
          <w:rFonts w:eastAsia="楷体" w:hint="eastAsia"/>
          <w:sz w:val="28"/>
          <w:szCs w:val="28"/>
        </w:rPr>
        <w:t>）开始工作，机载计算单元运行</w:t>
      </w:r>
      <w:r w:rsidRPr="001D6F3A">
        <w:rPr>
          <w:rFonts w:eastAsia="楷体" w:hint="eastAsia"/>
          <w:sz w:val="28"/>
          <w:szCs w:val="28"/>
        </w:rPr>
        <w:t>SLAM</w:t>
      </w:r>
      <w:r w:rsidRPr="001D6F3A">
        <w:rPr>
          <w:rFonts w:eastAsia="楷体" w:hint="eastAsia"/>
          <w:sz w:val="28"/>
          <w:szCs w:val="28"/>
        </w:rPr>
        <w:t>算法构建地图并实时定位。</w:t>
      </w:r>
    </w:p>
    <w:p w14:paraId="204914AE" w14:textId="500AD060"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步骤</w:t>
      </w:r>
      <w:r w:rsidRPr="001D6F3A">
        <w:rPr>
          <w:rFonts w:eastAsia="楷体" w:hint="eastAsia"/>
          <w:sz w:val="28"/>
          <w:szCs w:val="28"/>
        </w:rPr>
        <w:t>S2</w:t>
      </w:r>
      <w:r w:rsidRPr="001D6F3A">
        <w:rPr>
          <w:rFonts w:eastAsia="楷体" w:hint="eastAsia"/>
          <w:sz w:val="28"/>
          <w:szCs w:val="28"/>
        </w:rPr>
        <w:t>（扫描敲击）：机器人停靠在指定位置后，控制空鼓检测模块</w:t>
      </w:r>
      <w:r w:rsidRPr="001D6F3A">
        <w:rPr>
          <w:rFonts w:eastAsia="楷体" w:hint="eastAsia"/>
          <w:sz w:val="28"/>
          <w:szCs w:val="28"/>
        </w:rPr>
        <w:t>4</w:t>
      </w:r>
      <w:r w:rsidRPr="001D6F3A">
        <w:rPr>
          <w:rFonts w:eastAsia="楷体" w:hint="eastAsia"/>
          <w:sz w:val="28"/>
          <w:szCs w:val="28"/>
        </w:rPr>
        <w:lastRenderedPageBreak/>
        <w:t>工作。直线滑台</w:t>
      </w:r>
      <w:r w:rsidRPr="001D6F3A">
        <w:rPr>
          <w:rFonts w:eastAsia="楷体" w:hint="eastAsia"/>
          <w:sz w:val="28"/>
          <w:szCs w:val="28"/>
        </w:rPr>
        <w:t>42</w:t>
      </w:r>
      <w:r w:rsidRPr="001D6F3A">
        <w:rPr>
          <w:rFonts w:eastAsia="楷体" w:hint="eastAsia"/>
          <w:sz w:val="28"/>
          <w:szCs w:val="28"/>
        </w:rPr>
        <w:t>带动隔音罩</w:t>
      </w:r>
      <w:r w:rsidRPr="001D6F3A">
        <w:rPr>
          <w:rFonts w:eastAsia="楷体" w:hint="eastAsia"/>
          <w:sz w:val="28"/>
          <w:szCs w:val="28"/>
        </w:rPr>
        <w:t>43</w:t>
      </w:r>
      <w:r w:rsidRPr="001D6F3A">
        <w:rPr>
          <w:rFonts w:eastAsia="楷体" w:hint="eastAsia"/>
          <w:sz w:val="28"/>
          <w:szCs w:val="28"/>
        </w:rPr>
        <w:t>内的敲击电磁铁</w:t>
      </w:r>
      <w:r w:rsidRPr="001D6F3A">
        <w:rPr>
          <w:rFonts w:eastAsia="楷体" w:hint="eastAsia"/>
          <w:sz w:val="28"/>
          <w:szCs w:val="28"/>
        </w:rPr>
        <w:t>44</w:t>
      </w:r>
      <w:r w:rsidRPr="001D6F3A">
        <w:rPr>
          <w:rFonts w:eastAsia="楷体" w:hint="eastAsia"/>
          <w:sz w:val="28"/>
          <w:szCs w:val="28"/>
        </w:rPr>
        <w:t>和拾音器</w:t>
      </w:r>
      <w:r w:rsidRPr="001D6F3A">
        <w:rPr>
          <w:rFonts w:eastAsia="楷体" w:hint="eastAsia"/>
          <w:sz w:val="28"/>
          <w:szCs w:val="28"/>
        </w:rPr>
        <w:t>45</w:t>
      </w:r>
      <w:r w:rsidRPr="001D6F3A">
        <w:rPr>
          <w:rFonts w:eastAsia="楷体" w:hint="eastAsia"/>
          <w:sz w:val="28"/>
          <w:szCs w:val="28"/>
        </w:rPr>
        <w:t>沿宽度方向扫描。在每个检测点，敲击电磁铁</w:t>
      </w:r>
      <w:r w:rsidRPr="001D6F3A">
        <w:rPr>
          <w:rFonts w:eastAsia="楷体" w:hint="eastAsia"/>
          <w:sz w:val="28"/>
          <w:szCs w:val="28"/>
        </w:rPr>
        <w:t>44</w:t>
      </w:r>
      <w:r w:rsidRPr="001D6F3A">
        <w:rPr>
          <w:rFonts w:eastAsia="楷体" w:hint="eastAsia"/>
          <w:sz w:val="28"/>
          <w:szCs w:val="28"/>
        </w:rPr>
        <w:t>对瓷砖进行脉冲敲击，隔音罩</w:t>
      </w:r>
      <w:r w:rsidRPr="001D6F3A">
        <w:rPr>
          <w:rFonts w:eastAsia="楷体" w:hint="eastAsia"/>
          <w:sz w:val="28"/>
          <w:szCs w:val="28"/>
        </w:rPr>
        <w:t>43</w:t>
      </w:r>
      <w:r w:rsidRPr="001D6F3A">
        <w:rPr>
          <w:rFonts w:eastAsia="楷体" w:hint="eastAsia"/>
          <w:sz w:val="28"/>
          <w:szCs w:val="28"/>
        </w:rPr>
        <w:t>内的拾音器</w:t>
      </w:r>
      <w:r w:rsidRPr="001D6F3A">
        <w:rPr>
          <w:rFonts w:eastAsia="楷体" w:hint="eastAsia"/>
          <w:sz w:val="28"/>
          <w:szCs w:val="28"/>
        </w:rPr>
        <w:t>45</w:t>
      </w:r>
      <w:r w:rsidRPr="001D6F3A">
        <w:rPr>
          <w:rFonts w:eastAsia="楷体" w:hint="eastAsia"/>
          <w:sz w:val="28"/>
          <w:szCs w:val="28"/>
        </w:rPr>
        <w:t>同步采集声学信号。</w:t>
      </w:r>
    </w:p>
    <w:p w14:paraId="1DBA8BF0" w14:textId="4D1CEC90"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步骤</w:t>
      </w:r>
      <w:r w:rsidRPr="001D6F3A">
        <w:rPr>
          <w:rFonts w:eastAsia="楷体" w:hint="eastAsia"/>
          <w:sz w:val="28"/>
          <w:szCs w:val="28"/>
        </w:rPr>
        <w:t>S3</w:t>
      </w:r>
      <w:r w:rsidRPr="001D6F3A">
        <w:rPr>
          <w:rFonts w:eastAsia="楷体" w:hint="eastAsia"/>
          <w:sz w:val="28"/>
          <w:szCs w:val="28"/>
        </w:rPr>
        <w:t>（降噪）：机载计算单元将采集到的原始声波输入第一深度学习降噪网络（如</w:t>
      </w:r>
      <w:r w:rsidRPr="001D6F3A">
        <w:rPr>
          <w:rFonts w:eastAsia="楷体" w:hint="eastAsia"/>
          <w:sz w:val="28"/>
          <w:szCs w:val="28"/>
        </w:rPr>
        <w:t>CRN</w:t>
      </w:r>
      <w:r w:rsidRPr="001D6F3A">
        <w:rPr>
          <w:rFonts w:eastAsia="楷体" w:hint="eastAsia"/>
          <w:sz w:val="28"/>
          <w:szCs w:val="28"/>
        </w:rPr>
        <w:t>或</w:t>
      </w:r>
      <w:r w:rsidRPr="001D6F3A">
        <w:rPr>
          <w:rFonts w:eastAsia="楷体" w:hint="eastAsia"/>
          <w:sz w:val="28"/>
          <w:szCs w:val="28"/>
        </w:rPr>
        <w:t>U-Net</w:t>
      </w:r>
      <w:r w:rsidRPr="001D6F3A">
        <w:rPr>
          <w:rFonts w:eastAsia="楷体" w:hint="eastAsia"/>
          <w:sz w:val="28"/>
          <w:szCs w:val="28"/>
        </w:rPr>
        <w:t>），对混杂的风机噪声等进行处理，输出降噪后的干净声波信号。</w:t>
      </w:r>
    </w:p>
    <w:p w14:paraId="427CCD86" w14:textId="6A8ED917"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步骤</w:t>
      </w:r>
      <w:r w:rsidRPr="001D6F3A">
        <w:rPr>
          <w:rFonts w:eastAsia="楷体" w:hint="eastAsia"/>
          <w:sz w:val="28"/>
          <w:szCs w:val="28"/>
        </w:rPr>
        <w:t>S4</w:t>
      </w:r>
      <w:r w:rsidRPr="001D6F3A">
        <w:rPr>
          <w:rFonts w:eastAsia="楷体" w:hint="eastAsia"/>
          <w:sz w:val="28"/>
          <w:szCs w:val="28"/>
        </w:rPr>
        <w:t>（分类）：机载计算单元对降噪后的声波信号</w:t>
      </w:r>
      <w:proofErr w:type="gramStart"/>
      <w:r w:rsidRPr="001D6F3A">
        <w:rPr>
          <w:rFonts w:eastAsia="楷体" w:hint="eastAsia"/>
          <w:sz w:val="28"/>
          <w:szCs w:val="28"/>
        </w:rPr>
        <w:t>进行时频变换</w:t>
      </w:r>
      <w:proofErr w:type="gramEnd"/>
      <w:r w:rsidRPr="001D6F3A">
        <w:rPr>
          <w:rFonts w:eastAsia="楷体" w:hint="eastAsia"/>
          <w:sz w:val="28"/>
          <w:szCs w:val="28"/>
        </w:rPr>
        <w:t>（如短时傅里叶变换），生成时频图（</w:t>
      </w:r>
      <w:r w:rsidRPr="001D6F3A">
        <w:rPr>
          <w:rFonts w:eastAsia="楷体" w:hint="eastAsia"/>
          <w:sz w:val="28"/>
          <w:szCs w:val="28"/>
        </w:rPr>
        <w:t>Spectrogram</w:t>
      </w:r>
      <w:r w:rsidRPr="001D6F3A">
        <w:rPr>
          <w:rFonts w:eastAsia="楷体" w:hint="eastAsia"/>
          <w:sz w:val="28"/>
          <w:szCs w:val="28"/>
        </w:rPr>
        <w:t>）。随后，将该时频图输入第二深度学习分类网络（如</w:t>
      </w:r>
      <w:proofErr w:type="spellStart"/>
      <w:r w:rsidRPr="001D6F3A">
        <w:rPr>
          <w:rFonts w:eastAsia="楷体" w:hint="eastAsia"/>
          <w:sz w:val="28"/>
          <w:szCs w:val="28"/>
        </w:rPr>
        <w:t>ResNet</w:t>
      </w:r>
      <w:proofErr w:type="spellEnd"/>
      <w:r w:rsidRPr="001D6F3A">
        <w:rPr>
          <w:rFonts w:eastAsia="楷体" w:hint="eastAsia"/>
          <w:sz w:val="28"/>
          <w:szCs w:val="28"/>
        </w:rPr>
        <w:t>或</w:t>
      </w:r>
      <w:proofErr w:type="spellStart"/>
      <w:r w:rsidRPr="001D6F3A">
        <w:rPr>
          <w:rFonts w:eastAsia="楷体" w:hint="eastAsia"/>
          <w:sz w:val="28"/>
          <w:szCs w:val="28"/>
        </w:rPr>
        <w:t>EfficientNet</w:t>
      </w:r>
      <w:proofErr w:type="spellEnd"/>
      <w:r w:rsidRPr="001D6F3A">
        <w:rPr>
          <w:rFonts w:eastAsia="楷体" w:hint="eastAsia"/>
          <w:sz w:val="28"/>
          <w:szCs w:val="28"/>
        </w:rPr>
        <w:t>），网络输出“空鼓”、“实心”或“疑似空鼓”的分类结果。</w:t>
      </w:r>
    </w:p>
    <w:p w14:paraId="0D4924B3" w14:textId="245EB961" w:rsidR="001D6F3A" w:rsidRPr="001D6F3A" w:rsidRDefault="001D6F3A" w:rsidP="001D6F3A">
      <w:pPr>
        <w:spacing w:line="360" w:lineRule="auto"/>
        <w:ind w:firstLineChars="200" w:firstLine="560"/>
        <w:rPr>
          <w:rFonts w:eastAsia="楷体"/>
          <w:sz w:val="28"/>
          <w:szCs w:val="28"/>
        </w:rPr>
      </w:pPr>
      <w:r w:rsidRPr="001D6F3A">
        <w:rPr>
          <w:rFonts w:eastAsia="楷体" w:hint="eastAsia"/>
          <w:sz w:val="28"/>
          <w:szCs w:val="28"/>
        </w:rPr>
        <w:t>步骤</w:t>
      </w:r>
      <w:r w:rsidRPr="001D6F3A">
        <w:rPr>
          <w:rFonts w:eastAsia="楷体" w:hint="eastAsia"/>
          <w:sz w:val="28"/>
          <w:szCs w:val="28"/>
        </w:rPr>
        <w:t>S5</w:t>
      </w:r>
      <w:r w:rsidRPr="001D6F3A">
        <w:rPr>
          <w:rFonts w:eastAsia="楷体" w:hint="eastAsia"/>
          <w:sz w:val="28"/>
          <w:szCs w:val="28"/>
        </w:rPr>
        <w:t>（结果映射）：机载计算单元将</w:t>
      </w:r>
      <w:r w:rsidRPr="001D6F3A">
        <w:rPr>
          <w:rFonts w:eastAsia="楷体" w:hint="eastAsia"/>
          <w:sz w:val="28"/>
          <w:szCs w:val="28"/>
        </w:rPr>
        <w:t>S4</w:t>
      </w:r>
      <w:r w:rsidRPr="001D6F3A">
        <w:rPr>
          <w:rFonts w:eastAsia="楷体" w:hint="eastAsia"/>
          <w:sz w:val="28"/>
          <w:szCs w:val="28"/>
        </w:rPr>
        <w:t>得到的分类结果，与</w:t>
      </w:r>
      <w:r w:rsidRPr="001D6F3A">
        <w:rPr>
          <w:rFonts w:eastAsia="楷体" w:hint="eastAsia"/>
          <w:sz w:val="28"/>
          <w:szCs w:val="28"/>
        </w:rPr>
        <w:t>S1</w:t>
      </w:r>
      <w:r w:rsidRPr="001D6F3A">
        <w:rPr>
          <w:rFonts w:eastAsia="楷体" w:hint="eastAsia"/>
          <w:sz w:val="28"/>
          <w:szCs w:val="28"/>
        </w:rPr>
        <w:t>中</w:t>
      </w:r>
      <w:r w:rsidRPr="001D6F3A">
        <w:rPr>
          <w:rFonts w:eastAsia="楷体" w:hint="eastAsia"/>
          <w:sz w:val="28"/>
          <w:szCs w:val="28"/>
        </w:rPr>
        <w:t>SLAM</w:t>
      </w:r>
      <w:r w:rsidRPr="001D6F3A">
        <w:rPr>
          <w:rFonts w:eastAsia="楷体" w:hint="eastAsia"/>
          <w:sz w:val="28"/>
          <w:szCs w:val="28"/>
        </w:rPr>
        <w:t>系统提供的当前检测点空间坐标相关联。最终，所有检测结果被映射到三维地图或建筑立面图上，以颜色或符号进行可视化展示，生成瓷砖空鼓分布图。</w:t>
      </w:r>
    </w:p>
    <w:p w14:paraId="78B40883" w14:textId="7A01577A" w:rsidR="001D6F3A" w:rsidRDefault="001D6F3A" w:rsidP="001D6F3A">
      <w:pPr>
        <w:spacing w:line="360" w:lineRule="auto"/>
        <w:ind w:firstLineChars="200" w:firstLine="560"/>
        <w:rPr>
          <w:rFonts w:eastAsia="楷体"/>
          <w:sz w:val="28"/>
          <w:szCs w:val="28"/>
        </w:rPr>
      </w:pPr>
      <w:r w:rsidRPr="001D6F3A">
        <w:rPr>
          <w:rFonts w:eastAsia="楷体" w:hint="eastAsia"/>
          <w:sz w:val="28"/>
          <w:szCs w:val="28"/>
        </w:rPr>
        <w:t>通过上述实施方式可以看出，本发明在单一平台上集成了稳定吸附、滑台扫描、物理隔音、算法降噪和</w:t>
      </w:r>
      <w:r w:rsidRPr="001D6F3A">
        <w:rPr>
          <w:rFonts w:eastAsia="楷体" w:hint="eastAsia"/>
          <w:sz w:val="28"/>
          <w:szCs w:val="28"/>
        </w:rPr>
        <w:t>SLAM</w:t>
      </w:r>
      <w:proofErr w:type="gramStart"/>
      <w:r w:rsidRPr="001D6F3A">
        <w:rPr>
          <w:rFonts w:eastAsia="楷体" w:hint="eastAsia"/>
          <w:sz w:val="28"/>
          <w:szCs w:val="28"/>
        </w:rPr>
        <w:t>建图定位</w:t>
      </w:r>
      <w:proofErr w:type="gramEnd"/>
      <w:r w:rsidRPr="001D6F3A">
        <w:rPr>
          <w:rFonts w:eastAsia="楷体" w:hint="eastAsia"/>
          <w:sz w:val="28"/>
          <w:szCs w:val="28"/>
        </w:rPr>
        <w:t>功能</w:t>
      </w:r>
      <w:r w:rsidRPr="001D6F3A">
        <w:rPr>
          <w:rFonts w:eastAsia="楷体" w:hint="eastAsia"/>
          <w:sz w:val="28"/>
          <w:szCs w:val="28"/>
        </w:rPr>
        <w:t xml:space="preserve"> </w:t>
      </w:r>
      <w:r w:rsidRPr="001D6F3A">
        <w:rPr>
          <w:rFonts w:eastAsia="楷体" w:hint="eastAsia"/>
          <w:sz w:val="28"/>
          <w:szCs w:val="28"/>
        </w:rPr>
        <w:t>，实现了高层建筑外墙瓷砖空鼓的高效、安全和智能化检测。</w:t>
      </w:r>
    </w:p>
    <w:p w14:paraId="45975C7F" w14:textId="77777777" w:rsidR="001D6F3A" w:rsidRDefault="001D6F3A" w:rsidP="001D6F3A">
      <w:pPr>
        <w:spacing w:line="360" w:lineRule="auto"/>
        <w:ind w:firstLineChars="200" w:firstLine="560"/>
        <w:rPr>
          <w:rFonts w:eastAsia="楷体"/>
          <w:sz w:val="28"/>
          <w:szCs w:val="28"/>
        </w:rPr>
      </w:pPr>
    </w:p>
    <w:p w14:paraId="7C6545F8" w14:textId="077599BB" w:rsidR="001D6F3A" w:rsidRPr="00950C70" w:rsidRDefault="001D6F3A" w:rsidP="001D6F3A">
      <w:pPr>
        <w:spacing w:line="360" w:lineRule="auto"/>
        <w:ind w:firstLineChars="200" w:firstLine="560"/>
        <w:rPr>
          <w:rFonts w:eastAsia="楷体"/>
          <w:sz w:val="28"/>
          <w:szCs w:val="28"/>
        </w:rPr>
        <w:sectPr w:rsidR="001D6F3A" w:rsidRPr="00950C70">
          <w:headerReference w:type="default" r:id="rId17"/>
          <w:footerReference w:type="default" r:id="rId18"/>
          <w:headerReference w:type="first" r:id="rId19"/>
          <w:footerReference w:type="first" r:id="rId20"/>
          <w:pgSz w:w="11906" w:h="16838"/>
          <w:pgMar w:top="1418" w:right="1418" w:bottom="1418" w:left="1418" w:header="567" w:footer="737" w:gutter="0"/>
          <w:lnNumType w:countBy="5"/>
          <w:pgNumType w:start="1"/>
          <w:cols w:space="720"/>
          <w:docGrid w:linePitch="460" w:charSpace="-4300"/>
        </w:sectPr>
      </w:pPr>
    </w:p>
    <w:p w14:paraId="543A3CA5" w14:textId="77777777" w:rsidR="00971735" w:rsidRPr="00950C70" w:rsidRDefault="00971735" w:rsidP="001D6F3A">
      <w:pPr>
        <w:pBdr>
          <w:bottom w:val="single" w:sz="18" w:space="1" w:color="auto"/>
        </w:pBdr>
        <w:spacing w:line="360" w:lineRule="auto"/>
        <w:ind w:right="-40"/>
        <w:jc w:val="center"/>
        <w:rPr>
          <w:rFonts w:eastAsia="楷体"/>
          <w:b/>
          <w:spacing w:val="400"/>
          <w:sz w:val="36"/>
        </w:rPr>
      </w:pPr>
      <w:r w:rsidRPr="00950C70">
        <w:rPr>
          <w:rFonts w:eastAsia="楷体"/>
          <w:b/>
          <w:spacing w:val="200"/>
          <w:sz w:val="36"/>
        </w:rPr>
        <w:lastRenderedPageBreak/>
        <w:t>说明书附</w:t>
      </w:r>
      <w:r w:rsidRPr="00950C70">
        <w:rPr>
          <w:rFonts w:eastAsia="楷体"/>
          <w:b/>
          <w:sz w:val="36"/>
        </w:rPr>
        <w:t>图</w:t>
      </w:r>
    </w:p>
    <w:p w14:paraId="59356D91" w14:textId="7D366E10" w:rsidR="00971735" w:rsidRPr="00950C70" w:rsidRDefault="00283D22" w:rsidP="001D6F3A">
      <w:pPr>
        <w:spacing w:line="360" w:lineRule="auto"/>
        <w:jc w:val="center"/>
        <w:rPr>
          <w:rFonts w:eastAsia="楷体"/>
          <w:sz w:val="24"/>
        </w:rPr>
      </w:pPr>
      <w:r>
        <w:rPr>
          <w:noProof/>
        </w:rPr>
        <w:drawing>
          <wp:inline distT="0" distB="0" distL="0" distR="0" wp14:anchorId="2C294696" wp14:editId="5BEBDB5E">
            <wp:extent cx="5760085" cy="4816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085" cy="4816475"/>
                    </a:xfrm>
                    <a:prstGeom prst="rect">
                      <a:avLst/>
                    </a:prstGeom>
                  </pic:spPr>
                </pic:pic>
              </a:graphicData>
            </a:graphic>
          </wp:inline>
        </w:drawing>
      </w:r>
    </w:p>
    <w:p w14:paraId="71B93588" w14:textId="2350B7C7" w:rsidR="00971735" w:rsidRPr="00950C70" w:rsidRDefault="00971735" w:rsidP="001D6F3A">
      <w:pPr>
        <w:spacing w:line="360" w:lineRule="auto"/>
        <w:jc w:val="center"/>
        <w:rPr>
          <w:rFonts w:eastAsia="楷体"/>
          <w:sz w:val="28"/>
          <w:szCs w:val="28"/>
        </w:rPr>
      </w:pPr>
      <w:r w:rsidRPr="00950C70">
        <w:rPr>
          <w:rFonts w:eastAsia="楷体"/>
          <w:sz w:val="28"/>
          <w:szCs w:val="28"/>
        </w:rPr>
        <w:t>图</w:t>
      </w:r>
      <w:r w:rsidRPr="00950C70">
        <w:rPr>
          <w:rFonts w:eastAsia="楷体"/>
          <w:sz w:val="28"/>
          <w:szCs w:val="28"/>
        </w:rPr>
        <w:t>1</w:t>
      </w:r>
    </w:p>
    <w:p w14:paraId="694784C9" w14:textId="36E8DE7B" w:rsidR="00971735" w:rsidRPr="00BF30C2" w:rsidRDefault="00283D22" w:rsidP="001D6F3A">
      <w:pPr>
        <w:spacing w:line="360" w:lineRule="auto"/>
        <w:jc w:val="center"/>
        <w:rPr>
          <w:rFonts w:eastAsia="楷体"/>
          <w:sz w:val="28"/>
          <w:szCs w:val="28"/>
        </w:rPr>
      </w:pPr>
      <w:r>
        <w:rPr>
          <w:noProof/>
        </w:rPr>
        <w:lastRenderedPageBreak/>
        <w:drawing>
          <wp:inline distT="0" distB="0" distL="0" distR="0" wp14:anchorId="1EABEE26" wp14:editId="28A07290">
            <wp:extent cx="5760085" cy="41503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085" cy="4150360"/>
                    </a:xfrm>
                    <a:prstGeom prst="rect">
                      <a:avLst/>
                    </a:prstGeom>
                  </pic:spPr>
                </pic:pic>
              </a:graphicData>
            </a:graphic>
          </wp:inline>
        </w:drawing>
      </w:r>
    </w:p>
    <w:p w14:paraId="4F0EA4BF" w14:textId="27E028AF" w:rsidR="000A3CC9" w:rsidRPr="00950C70" w:rsidRDefault="000A3CC9" w:rsidP="001D6F3A">
      <w:pPr>
        <w:spacing w:line="360" w:lineRule="auto"/>
        <w:jc w:val="center"/>
        <w:rPr>
          <w:rFonts w:eastAsia="楷体"/>
          <w:sz w:val="28"/>
          <w:szCs w:val="28"/>
        </w:rPr>
      </w:pPr>
      <w:r w:rsidRPr="00950C70">
        <w:rPr>
          <w:rFonts w:eastAsia="楷体"/>
          <w:sz w:val="28"/>
          <w:szCs w:val="28"/>
        </w:rPr>
        <w:t>图</w:t>
      </w:r>
      <w:r>
        <w:rPr>
          <w:rFonts w:eastAsia="楷体" w:hint="eastAsia"/>
          <w:sz w:val="28"/>
          <w:szCs w:val="28"/>
        </w:rPr>
        <w:t>2</w:t>
      </w:r>
    </w:p>
    <w:p w14:paraId="7FD301D5" w14:textId="451A42A9" w:rsidR="00971735" w:rsidRDefault="00283D22" w:rsidP="001D6F3A">
      <w:pPr>
        <w:spacing w:line="360" w:lineRule="auto"/>
        <w:jc w:val="center"/>
        <w:rPr>
          <w:rFonts w:eastAsia="楷体"/>
          <w:sz w:val="28"/>
          <w:szCs w:val="28"/>
        </w:rPr>
      </w:pPr>
      <w:r>
        <w:rPr>
          <w:noProof/>
        </w:rPr>
        <w:drawing>
          <wp:inline distT="0" distB="0" distL="0" distR="0" wp14:anchorId="1B7C21B1" wp14:editId="590011AD">
            <wp:extent cx="5760085" cy="41986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085" cy="4198620"/>
                    </a:xfrm>
                    <a:prstGeom prst="rect">
                      <a:avLst/>
                    </a:prstGeom>
                  </pic:spPr>
                </pic:pic>
              </a:graphicData>
            </a:graphic>
          </wp:inline>
        </w:drawing>
      </w:r>
    </w:p>
    <w:p w14:paraId="6472C1F0" w14:textId="7E06334D" w:rsidR="00125E56" w:rsidRPr="000A3CC9" w:rsidRDefault="00125E56" w:rsidP="001D6F3A">
      <w:pPr>
        <w:spacing w:line="360" w:lineRule="auto"/>
        <w:jc w:val="center"/>
        <w:rPr>
          <w:rFonts w:eastAsia="楷体"/>
          <w:sz w:val="28"/>
          <w:szCs w:val="28"/>
        </w:rPr>
      </w:pPr>
      <w:r w:rsidRPr="00125E56">
        <w:rPr>
          <w:rFonts w:eastAsia="楷体" w:hint="eastAsia"/>
          <w:sz w:val="28"/>
          <w:szCs w:val="28"/>
        </w:rPr>
        <w:lastRenderedPageBreak/>
        <w:t>图</w:t>
      </w:r>
      <w:r>
        <w:rPr>
          <w:rFonts w:eastAsia="楷体"/>
          <w:sz w:val="28"/>
          <w:szCs w:val="28"/>
        </w:rPr>
        <w:t>3</w:t>
      </w:r>
    </w:p>
    <w:p w14:paraId="031CF4D1" w14:textId="2C9FE815" w:rsidR="00FB6BCD" w:rsidRPr="00950C70" w:rsidRDefault="00283D22" w:rsidP="001D6F3A">
      <w:pPr>
        <w:spacing w:line="360" w:lineRule="auto"/>
        <w:jc w:val="center"/>
        <w:rPr>
          <w:rFonts w:eastAsia="楷体"/>
          <w:sz w:val="28"/>
          <w:szCs w:val="28"/>
        </w:rPr>
      </w:pPr>
      <w:r>
        <w:rPr>
          <w:noProof/>
        </w:rPr>
        <w:drawing>
          <wp:inline distT="0" distB="0" distL="0" distR="0" wp14:anchorId="0D974B84" wp14:editId="39FDCAFB">
            <wp:extent cx="3252145" cy="2880000"/>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252145" cy="2880000"/>
                    </a:xfrm>
                    <a:prstGeom prst="rect">
                      <a:avLst/>
                    </a:prstGeom>
                  </pic:spPr>
                </pic:pic>
              </a:graphicData>
            </a:graphic>
          </wp:inline>
        </w:drawing>
      </w:r>
    </w:p>
    <w:p w14:paraId="08E89579" w14:textId="78D07428" w:rsidR="00971735" w:rsidRPr="00950C70" w:rsidRDefault="00FB6BCD" w:rsidP="001D6F3A">
      <w:pPr>
        <w:spacing w:line="360" w:lineRule="auto"/>
        <w:jc w:val="center"/>
        <w:rPr>
          <w:rFonts w:eastAsia="楷体"/>
          <w:sz w:val="28"/>
          <w:szCs w:val="28"/>
        </w:rPr>
      </w:pPr>
      <w:r w:rsidRPr="00950C70">
        <w:rPr>
          <w:rFonts w:eastAsia="楷体"/>
          <w:sz w:val="28"/>
          <w:szCs w:val="28"/>
        </w:rPr>
        <w:t>图</w:t>
      </w:r>
      <w:r w:rsidR="00125E56">
        <w:rPr>
          <w:rFonts w:eastAsia="楷体"/>
          <w:sz w:val="28"/>
          <w:szCs w:val="28"/>
        </w:rPr>
        <w:t>4</w:t>
      </w:r>
    </w:p>
    <w:p w14:paraId="04AC04A3" w14:textId="59C0F51A" w:rsidR="00FB6BCD" w:rsidRDefault="00283D22" w:rsidP="001D6F3A">
      <w:pPr>
        <w:spacing w:line="360" w:lineRule="auto"/>
        <w:jc w:val="center"/>
        <w:rPr>
          <w:rFonts w:eastAsia="楷体"/>
        </w:rPr>
      </w:pPr>
      <w:r>
        <w:rPr>
          <w:noProof/>
        </w:rPr>
        <w:drawing>
          <wp:inline distT="0" distB="0" distL="0" distR="0" wp14:anchorId="5A87DE7B" wp14:editId="68059A4E">
            <wp:extent cx="5760085" cy="37807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085" cy="3780790"/>
                    </a:xfrm>
                    <a:prstGeom prst="rect">
                      <a:avLst/>
                    </a:prstGeom>
                  </pic:spPr>
                </pic:pic>
              </a:graphicData>
            </a:graphic>
          </wp:inline>
        </w:drawing>
      </w:r>
    </w:p>
    <w:p w14:paraId="3B7CDD03" w14:textId="0D2CB96A" w:rsidR="0082649D" w:rsidRPr="00950C70" w:rsidRDefault="0082649D" w:rsidP="001D6F3A">
      <w:pPr>
        <w:spacing w:line="360" w:lineRule="auto"/>
        <w:jc w:val="center"/>
        <w:rPr>
          <w:rFonts w:eastAsia="楷体"/>
          <w:sz w:val="28"/>
          <w:szCs w:val="28"/>
        </w:rPr>
      </w:pPr>
      <w:r w:rsidRPr="00950C70">
        <w:rPr>
          <w:rFonts w:eastAsia="楷体"/>
          <w:sz w:val="28"/>
          <w:szCs w:val="28"/>
        </w:rPr>
        <w:t>图</w:t>
      </w:r>
      <w:r w:rsidR="00125E56">
        <w:rPr>
          <w:rFonts w:eastAsia="楷体"/>
          <w:sz w:val="28"/>
          <w:szCs w:val="28"/>
        </w:rPr>
        <w:t>5</w:t>
      </w:r>
    </w:p>
    <w:p w14:paraId="22A8A98A" w14:textId="49439B1D" w:rsidR="0082649D" w:rsidRPr="00950C70" w:rsidRDefault="0082649D" w:rsidP="001D6F3A">
      <w:pPr>
        <w:spacing w:line="360" w:lineRule="auto"/>
        <w:jc w:val="center"/>
        <w:rPr>
          <w:rFonts w:eastAsia="楷体"/>
        </w:rPr>
      </w:pPr>
    </w:p>
    <w:p w14:paraId="1AA4C76D" w14:textId="15BE3EB9" w:rsidR="00FB6BCD" w:rsidRDefault="00FB6BCD" w:rsidP="001D6F3A">
      <w:pPr>
        <w:spacing w:line="360" w:lineRule="auto"/>
        <w:jc w:val="center"/>
        <w:rPr>
          <w:rFonts w:eastAsia="楷体"/>
          <w:sz w:val="28"/>
          <w:szCs w:val="28"/>
        </w:rPr>
      </w:pPr>
      <w:r w:rsidRPr="00950C70">
        <w:rPr>
          <w:rFonts w:eastAsia="楷体"/>
          <w:sz w:val="28"/>
          <w:szCs w:val="28"/>
        </w:rPr>
        <w:t>图</w:t>
      </w:r>
      <w:r w:rsidR="00125E56">
        <w:rPr>
          <w:rFonts w:eastAsia="楷体"/>
          <w:sz w:val="28"/>
          <w:szCs w:val="28"/>
        </w:rPr>
        <w:t>6</w:t>
      </w:r>
    </w:p>
    <w:p w14:paraId="1D6C918F" w14:textId="41A28353" w:rsidR="00310F52" w:rsidRDefault="00310F52" w:rsidP="001D6F3A">
      <w:pPr>
        <w:spacing w:line="360" w:lineRule="auto"/>
        <w:jc w:val="center"/>
        <w:rPr>
          <w:rFonts w:eastAsia="楷体"/>
          <w:sz w:val="28"/>
          <w:szCs w:val="28"/>
        </w:rPr>
      </w:pPr>
    </w:p>
    <w:p w14:paraId="7242AF16" w14:textId="4244E6C3" w:rsidR="00310F52" w:rsidRPr="00950C70" w:rsidRDefault="00310F52" w:rsidP="001D6F3A">
      <w:pPr>
        <w:spacing w:line="360" w:lineRule="auto"/>
        <w:jc w:val="center"/>
        <w:rPr>
          <w:rFonts w:eastAsia="楷体"/>
          <w:sz w:val="28"/>
          <w:szCs w:val="28"/>
        </w:rPr>
      </w:pPr>
      <w:r w:rsidRPr="00310F52">
        <w:rPr>
          <w:rFonts w:eastAsia="楷体" w:hint="eastAsia"/>
          <w:sz w:val="28"/>
          <w:szCs w:val="28"/>
        </w:rPr>
        <w:lastRenderedPageBreak/>
        <w:t>图</w:t>
      </w:r>
      <w:r w:rsidR="00125E56">
        <w:rPr>
          <w:rFonts w:eastAsia="楷体"/>
          <w:sz w:val="28"/>
          <w:szCs w:val="28"/>
        </w:rPr>
        <w:t>7</w:t>
      </w:r>
    </w:p>
    <w:sectPr w:rsidR="00310F52" w:rsidRPr="00950C70">
      <w:headerReference w:type="default" r:id="rId25"/>
      <w:footerReference w:type="first" r:id="rId26"/>
      <w:pgSz w:w="11907" w:h="16840"/>
      <w:pgMar w:top="1418" w:right="1418" w:bottom="1418" w:left="1418" w:header="142" w:footer="567" w:gutter="0"/>
      <w:pgNumType w:start="1"/>
      <w:cols w:space="720"/>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C0F7" w14:textId="77777777" w:rsidR="00983100" w:rsidRDefault="00983100">
      <w:r>
        <w:separator/>
      </w:r>
    </w:p>
  </w:endnote>
  <w:endnote w:type="continuationSeparator" w:id="0">
    <w:p w14:paraId="7F3F31E1" w14:textId="77777777" w:rsidR="00983100" w:rsidRDefault="0098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D601" w14:textId="77777777" w:rsidR="00971735" w:rsidRDefault="00971735">
    <w:pPr>
      <w:pStyle w:val="a9"/>
      <w:wordWrap w:val="0"/>
      <w:spacing w:line="200" w:lineRule="exact"/>
      <w:jc w:val="right"/>
    </w:pPr>
    <w:r>
      <w:rPr>
        <w:rStyle w:val="12"/>
        <w:rFonts w:hint="eastAsia"/>
      </w:rPr>
      <w:t xml:space="preserve">  </w:t>
    </w:r>
    <w:r>
      <w:fldChar w:fldCharType="begin"/>
    </w:r>
    <w:r>
      <w:rPr>
        <w:rStyle w:val="12"/>
      </w:rPr>
      <w:instrText xml:space="preserve"> PAGE </w:instrText>
    </w:r>
    <w:r>
      <w:fldChar w:fldCharType="separate"/>
    </w:r>
    <w:r>
      <w:rPr>
        <w:rStyle w:val="12"/>
      </w:rPr>
      <w:t>1</w:t>
    </w:r>
    <w:r>
      <w:fldChar w:fldCharType="end"/>
    </w:r>
    <w:r>
      <w:rPr>
        <w:rStyle w:val="12"/>
      </w:rPr>
      <w:t xml:space="preserve">   </w:t>
    </w:r>
    <w:r>
      <w:rPr>
        <w:rStyle w:val="12"/>
        <w:rFonts w:hint="eastAsia"/>
      </w:rPr>
      <w:t xml:space="preserve">                                  </w:t>
    </w:r>
    <w:r w:rsidR="00C84792" w:rsidRPr="00C84792">
      <w:rPr>
        <w:rStyle w:val="12"/>
      </w:rPr>
      <w:t>N202203843I</w:t>
    </w:r>
  </w:p>
  <w:p w14:paraId="1D5F97B1" w14:textId="77777777" w:rsidR="00971735" w:rsidRDefault="0097173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F20" w14:textId="77777777" w:rsidR="00971735" w:rsidRDefault="00971735">
    <w:pPr>
      <w:pStyle w:val="a9"/>
      <w:spacing w:line="200" w:lineRule="exact"/>
      <w:jc w:val="right"/>
    </w:pPr>
    <w:r>
      <w:rPr>
        <w:rFonts w:eastAsia="黑体"/>
      </w:rPr>
      <w:t xml:space="preserve">                                             </w:t>
    </w:r>
    <w:r>
      <w:fldChar w:fldCharType="begin"/>
    </w:r>
    <w:r>
      <w:rPr>
        <w:rStyle w:val="12"/>
      </w:rPr>
      <w:instrText xml:space="preserve"> PAGE </w:instrText>
    </w:r>
    <w:r>
      <w:fldChar w:fldCharType="separate"/>
    </w:r>
    <w:r>
      <w:rPr>
        <w:rStyle w:val="12"/>
      </w:rPr>
      <w:t>1</w:t>
    </w:r>
    <w:r>
      <w:fldChar w:fldCharType="end"/>
    </w:r>
    <w:r>
      <w:rPr>
        <w:rStyle w:val="12"/>
      </w:rPr>
      <w:t xml:space="preserve">       </w:t>
    </w:r>
    <w:r>
      <w:rPr>
        <w:rStyle w:val="12"/>
        <w:rFonts w:hint="eastAsia"/>
      </w:rPr>
      <w:t xml:space="preserve">                             </w:t>
    </w:r>
    <w:r w:rsidR="00C84792" w:rsidRPr="00C84792">
      <w:rPr>
        <w:rStyle w:val="12"/>
      </w:rPr>
      <w:t>N202203843I</w:t>
    </w:r>
  </w:p>
  <w:p w14:paraId="795D5C22" w14:textId="77777777" w:rsidR="00971735" w:rsidRDefault="0097173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1D87" w14:textId="77777777" w:rsidR="00971735" w:rsidRDefault="00971735">
    <w:pPr>
      <w:pStyle w:val="a9"/>
      <w:jc w:val="right"/>
    </w:pPr>
    <w:r>
      <w:fldChar w:fldCharType="begin"/>
    </w:r>
    <w:r>
      <w:rPr>
        <w:rStyle w:val="12"/>
      </w:rPr>
      <w:instrText xml:space="preserve"> PAGE </w:instrText>
    </w:r>
    <w:r>
      <w:fldChar w:fldCharType="separate"/>
    </w:r>
    <w:r>
      <w:rPr>
        <w:rStyle w:val="12"/>
      </w:rPr>
      <w:t>2</w:t>
    </w:r>
    <w:r>
      <w:fldChar w:fldCharType="end"/>
    </w:r>
    <w:r>
      <w:rPr>
        <w:rStyle w:val="12"/>
        <w:rFonts w:hint="eastAsia"/>
      </w:rPr>
      <w:t xml:space="preserve">                                     </w:t>
    </w:r>
    <w:r w:rsidR="00C84792" w:rsidRPr="00C84792">
      <w:rPr>
        <w:rStyle w:val="12"/>
      </w:rPr>
      <w:t>N202203843I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4841" w14:textId="77777777" w:rsidR="00971735" w:rsidRDefault="00971735">
    <w:pPr>
      <w:pStyle w:val="a9"/>
      <w:spacing w:line="200" w:lineRule="exact"/>
      <w:jc w:val="both"/>
      <w:rPr>
        <w:rFonts w:eastAsia="黑体"/>
      </w:rPr>
    </w:pPr>
    <w:r>
      <w:rPr>
        <w:rFonts w:eastAsia="黑体"/>
      </w:rPr>
      <w:t xml:space="preserve">                                             </w:t>
    </w:r>
    <w:r>
      <w:fldChar w:fldCharType="begin"/>
    </w:r>
    <w:r>
      <w:rPr>
        <w:rStyle w:val="12"/>
      </w:rPr>
      <w:instrText xml:space="preserve"> PAGE </w:instrText>
    </w:r>
    <w:r>
      <w:fldChar w:fldCharType="separate"/>
    </w:r>
    <w:r>
      <w:rPr>
        <w:rStyle w:val="12"/>
      </w:rPr>
      <w:t>1</w:t>
    </w:r>
    <w:r>
      <w:fldChar w:fldCharType="end"/>
    </w:r>
    <w:r>
      <w:rPr>
        <w:rStyle w:val="12"/>
        <w:rFonts w:hint="eastAsia"/>
      </w:rPr>
      <w:t xml:space="preserve">                                             </w:t>
    </w:r>
    <w:r>
      <w:rPr>
        <w:rStyle w:val="12"/>
        <w:rFonts w:hint="eastAsia"/>
      </w:rPr>
      <w:t>我方文号</w:t>
    </w:r>
  </w:p>
  <w:p w14:paraId="15C4CFCA" w14:textId="77777777" w:rsidR="00971735" w:rsidRDefault="00971735">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5D00" w14:textId="77777777" w:rsidR="00971735" w:rsidRDefault="00971735">
    <w:pPr>
      <w:pStyle w:val="a9"/>
      <w:jc w:val="right"/>
    </w:pPr>
    <w:r>
      <w:fldChar w:fldCharType="begin"/>
    </w:r>
    <w:r>
      <w:rPr>
        <w:rStyle w:val="12"/>
      </w:rPr>
      <w:instrText xml:space="preserve"> PAGE </w:instrText>
    </w:r>
    <w:r>
      <w:fldChar w:fldCharType="separate"/>
    </w:r>
    <w:r>
      <w:rPr>
        <w:rStyle w:val="12"/>
      </w:rPr>
      <w:t>1</w:t>
    </w:r>
    <w:r>
      <w:fldChar w:fldCharType="end"/>
    </w:r>
    <w:r>
      <w:rPr>
        <w:rStyle w:val="12"/>
        <w:rFonts w:hint="eastAsia"/>
      </w:rPr>
      <w:t xml:space="preserve">                                   </w:t>
    </w:r>
    <w:r w:rsidR="00C84792" w:rsidRPr="00C84792">
      <w:rPr>
        <w:rStyle w:val="12"/>
      </w:rPr>
      <w:t>N202203843I</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B8C2" w14:textId="77777777" w:rsidR="00971735" w:rsidRDefault="00971735">
    <w:pPr>
      <w:pStyle w:val="a9"/>
      <w:spacing w:line="200" w:lineRule="exact"/>
      <w:jc w:val="both"/>
      <w:rPr>
        <w:rFonts w:eastAsia="黑体"/>
      </w:rPr>
    </w:pPr>
    <w:r>
      <w:rPr>
        <w:rFonts w:eastAsia="黑体"/>
      </w:rPr>
      <w:t xml:space="preserve">                                             </w:t>
    </w:r>
    <w:r>
      <w:rPr>
        <w:rFonts w:eastAsia="黑体" w:hint="eastAsia"/>
      </w:rPr>
      <w:t xml:space="preserve"> </w:t>
    </w:r>
    <w:r>
      <w:fldChar w:fldCharType="begin"/>
    </w:r>
    <w:r>
      <w:rPr>
        <w:rStyle w:val="12"/>
      </w:rPr>
      <w:instrText xml:space="preserve"> PAGE </w:instrText>
    </w:r>
    <w:r>
      <w:fldChar w:fldCharType="separate"/>
    </w:r>
    <w:r>
      <w:rPr>
        <w:rStyle w:val="12"/>
      </w:rPr>
      <w:t>1</w:t>
    </w:r>
    <w:r>
      <w:fldChar w:fldCharType="end"/>
    </w:r>
    <w:r>
      <w:rPr>
        <w:rStyle w:val="12"/>
        <w:rFonts w:hint="eastAsia"/>
      </w:rPr>
      <w:t xml:space="preserve">                                             </w:t>
    </w:r>
    <w:r>
      <w:rPr>
        <w:rStyle w:val="12"/>
        <w:rFonts w:hint="eastAsia"/>
      </w:rPr>
      <w:t>我方文号</w:t>
    </w:r>
  </w:p>
  <w:p w14:paraId="5E7E9A47" w14:textId="77777777" w:rsidR="00971735" w:rsidRDefault="00971735">
    <w:pPr>
      <w:pStyle w:val="a9"/>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917B" w14:textId="77777777" w:rsidR="00971735" w:rsidRDefault="00971735">
    <w:pPr>
      <w:pStyle w:val="a9"/>
      <w:spacing w:line="200" w:lineRule="exact"/>
      <w:jc w:val="both"/>
      <w:rPr>
        <w:rFonts w:eastAsia="黑体"/>
      </w:rPr>
    </w:pPr>
    <w:bookmarkStart w:id="1" w:name="OLE_LINK3"/>
    <w:r>
      <w:rPr>
        <w:rFonts w:eastAsia="黑体"/>
      </w:rPr>
      <w:t xml:space="preserve">                                             </w:t>
    </w:r>
    <w:r>
      <w:fldChar w:fldCharType="begin"/>
    </w:r>
    <w:r>
      <w:rPr>
        <w:rStyle w:val="12"/>
      </w:rPr>
      <w:instrText xml:space="preserve"> PAGE </w:instrText>
    </w:r>
    <w:r>
      <w:fldChar w:fldCharType="separate"/>
    </w:r>
    <w:r>
      <w:rPr>
        <w:rStyle w:val="12"/>
      </w:rPr>
      <w:t>1</w:t>
    </w:r>
    <w:r>
      <w:fldChar w:fldCharType="end"/>
    </w:r>
    <w:r>
      <w:rPr>
        <w:rStyle w:val="12"/>
        <w:rFonts w:hint="eastAsia"/>
      </w:rPr>
      <w:t xml:space="preserve">                                             </w:t>
    </w:r>
    <w:r>
      <w:rPr>
        <w:rStyle w:val="12"/>
        <w:rFonts w:hint="eastAsia"/>
      </w:rPr>
      <w:t>我方文号</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9097" w14:textId="77777777" w:rsidR="00983100" w:rsidRDefault="00983100">
      <w:r>
        <w:separator/>
      </w:r>
    </w:p>
  </w:footnote>
  <w:footnote w:type="continuationSeparator" w:id="0">
    <w:p w14:paraId="684D5DA2" w14:textId="77777777" w:rsidR="00983100" w:rsidRDefault="0098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9BCB" w14:textId="77777777" w:rsidR="00971735" w:rsidRDefault="00971735">
    <w:pPr>
      <w:pStyle w:val="ab"/>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8ABE7" w14:textId="77777777" w:rsidR="00971735" w:rsidRDefault="00971735">
    <w:pPr>
      <w:pStyle w:val="ab"/>
      <w:pBdr>
        <w:bottom w:val="none" w:sz="0" w:space="0" w:color="auto"/>
      </w:pBdr>
      <w:jc w:val="right"/>
    </w:pPr>
  </w:p>
  <w:p w14:paraId="4B478A78" w14:textId="77777777" w:rsidR="00971735" w:rsidRDefault="00971735">
    <w:pPr>
      <w:pStyle w:val="ab"/>
      <w:pBdr>
        <w:bottom w:val="none" w:sz="0" w:space="0" w:color="auto"/>
      </w:pBdr>
      <w:spacing w:line="2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2206" w14:textId="77777777" w:rsidR="00971735" w:rsidRDefault="00971735">
    <w:pPr>
      <w:pStyle w:val="ab"/>
      <w:pBdr>
        <w:bottom w:val="none" w:sz="0" w:space="0" w:color="auto"/>
      </w:pBdr>
      <w:jc w:val="right"/>
    </w:pPr>
  </w:p>
  <w:p w14:paraId="41D027BB" w14:textId="77777777" w:rsidR="00971735" w:rsidRDefault="00971735">
    <w:pPr>
      <w:pStyle w:val="ab"/>
      <w:pBdr>
        <w:bottom w:val="none" w:sz="0" w:space="0" w:color="auto"/>
      </w:pBdr>
      <w:spacing w:line="2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424CA" w14:textId="77777777" w:rsidR="00971735" w:rsidRDefault="00971735">
    <w:pPr>
      <w:pStyle w:val="ab"/>
      <w:pBdr>
        <w:bottom w:val="none" w:sz="0" w:space="0" w:color="auto"/>
      </w:pBdr>
      <w:jc w:val="right"/>
    </w:pPr>
    <w:r>
      <w:rPr>
        <w:rFonts w:hint="eastAsia"/>
      </w:rPr>
      <w:t>我方文号</w:t>
    </w:r>
  </w:p>
  <w:p w14:paraId="60E41A1F" w14:textId="77777777" w:rsidR="00971735" w:rsidRDefault="00971735">
    <w:pPr>
      <w:pStyle w:val="ab"/>
      <w:pBdr>
        <w:bottom w:val="none" w:sz="0" w:space="0" w:color="auto"/>
      </w:pBdr>
      <w:spacing w:line="2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AF1E" w14:textId="77777777" w:rsidR="00971735" w:rsidRDefault="00971735">
    <w:pPr>
      <w:pStyle w:val="ab"/>
      <w:pBdr>
        <w:bottom w:val="none" w:sz="0" w:space="0" w:color="auto"/>
      </w:pBdr>
      <w:jc w:val="right"/>
    </w:pPr>
  </w:p>
  <w:p w14:paraId="042FE513" w14:textId="77777777" w:rsidR="00971735" w:rsidRDefault="00971735">
    <w:pPr>
      <w:pStyle w:val="ab"/>
      <w:pBdr>
        <w:bottom w:val="none" w:sz="0" w:space="0" w:color="auto"/>
      </w:pBdr>
      <w:spacing w:line="2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EF29" w14:textId="77777777" w:rsidR="00971735" w:rsidRDefault="00971735">
    <w:pPr>
      <w:pStyle w:val="ab"/>
      <w:pBdr>
        <w:bottom w:val="none" w:sz="0" w:space="0" w:color="auto"/>
      </w:pBdr>
      <w:jc w:val="right"/>
    </w:pPr>
    <w:r>
      <w:rPr>
        <w:rFonts w:hint="eastAsia"/>
      </w:rPr>
      <w:t>我方文号</w:t>
    </w:r>
  </w:p>
  <w:p w14:paraId="7AC0BC4D" w14:textId="77777777" w:rsidR="00971735" w:rsidRDefault="00971735">
    <w:pPr>
      <w:pStyle w:val="ab"/>
      <w:pBdr>
        <w:bottom w:val="none" w:sz="0" w:space="0" w:color="auto"/>
      </w:pBdr>
      <w:spacing w:line="2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70D0" w14:textId="77777777" w:rsidR="00971735" w:rsidRDefault="00971735">
    <w:pPr>
      <w:pStyle w:val="ab"/>
      <w:pBdr>
        <w:bottom w:val="none" w:sz="0" w:space="0" w:color="auto"/>
      </w:pBdr>
      <w:jc w:val="right"/>
    </w:pPr>
  </w:p>
  <w:p w14:paraId="188D976F" w14:textId="77777777" w:rsidR="00971735" w:rsidRDefault="00971735">
    <w:pPr>
      <w:pStyle w:val="ab"/>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00000017"/>
    <w:lvl w:ilvl="0">
      <w:start w:val="1"/>
      <w:numFmt w:val="chineseCountingThousand"/>
      <w:lvlText w:val="%1."/>
      <w:lvlJc w:val="left"/>
      <w:pPr>
        <w:tabs>
          <w:tab w:val="num" w:pos="625"/>
        </w:tabs>
        <w:ind w:left="625" w:hanging="425"/>
      </w:pPr>
      <w:rPr>
        <w:rFonts w:cs="Times New Roman" w:hint="eastAsia"/>
      </w:rPr>
    </w:lvl>
    <w:lvl w:ilvl="1">
      <w:start w:val="1"/>
      <w:numFmt w:val="chineseCountingThousand"/>
      <w:lvlText w:val="（%2）."/>
      <w:lvlJc w:val="left"/>
      <w:pPr>
        <w:tabs>
          <w:tab w:val="num" w:pos="1280"/>
        </w:tabs>
        <w:ind w:left="767" w:hanging="567"/>
      </w:pPr>
      <w:rPr>
        <w:rFonts w:eastAsia="黑体" w:cs="Times New Roman" w:hint="eastAsia"/>
        <w:b/>
        <w:i w:val="0"/>
        <w:sz w:val="30"/>
      </w:rPr>
    </w:lvl>
    <w:lvl w:ilvl="2">
      <w:start w:val="1"/>
      <w:numFmt w:val="decimal"/>
      <w:lvlText w:val="%3."/>
      <w:lvlJc w:val="left"/>
      <w:pPr>
        <w:tabs>
          <w:tab w:val="num" w:pos="909"/>
        </w:tabs>
        <w:ind w:left="909" w:hanging="709"/>
      </w:pPr>
      <w:rPr>
        <w:rFonts w:cs="Times New Roman" w:hint="eastAsia"/>
      </w:rPr>
    </w:lvl>
    <w:lvl w:ilvl="3">
      <w:start w:val="1"/>
      <w:numFmt w:val="decimal"/>
      <w:pStyle w:val="4"/>
      <w:lvlText w:val="%4."/>
      <w:lvlJc w:val="left"/>
      <w:pPr>
        <w:tabs>
          <w:tab w:val="num" w:pos="1051"/>
        </w:tabs>
        <w:ind w:left="1051" w:hanging="851"/>
      </w:pPr>
      <w:rPr>
        <w:rFonts w:eastAsia="黑体" w:cs="Times New Roman" w:hint="eastAsia"/>
        <w:b w:val="0"/>
        <w:i w:val="0"/>
        <w:sz w:val="28"/>
      </w:rPr>
    </w:lvl>
    <w:lvl w:ilvl="4">
      <w:start w:val="1"/>
      <w:numFmt w:val="decimal"/>
      <w:lvlText w:val="%4.%5."/>
      <w:lvlJc w:val="left"/>
      <w:pPr>
        <w:tabs>
          <w:tab w:val="num" w:pos="1192"/>
        </w:tabs>
        <w:ind w:left="1192" w:hanging="992"/>
      </w:pPr>
      <w:rPr>
        <w:rFonts w:cs="Times New Roman" w:hint="eastAsia"/>
      </w:rPr>
    </w:lvl>
    <w:lvl w:ilvl="5">
      <w:start w:val="1"/>
      <w:numFmt w:val="decimal"/>
      <w:lvlText w:val="%1.%2.%3.%4.%5.%6."/>
      <w:lvlJc w:val="left"/>
      <w:pPr>
        <w:tabs>
          <w:tab w:val="num" w:pos="1334"/>
        </w:tabs>
        <w:ind w:left="1334" w:hanging="1134"/>
      </w:pPr>
      <w:rPr>
        <w:rFonts w:cs="Times New Roman" w:hint="eastAsia"/>
      </w:rPr>
    </w:lvl>
    <w:lvl w:ilvl="6">
      <w:start w:val="1"/>
      <w:numFmt w:val="decimal"/>
      <w:lvlText w:val="%1.%2.%3.%4.%5.%6.%7."/>
      <w:lvlJc w:val="left"/>
      <w:pPr>
        <w:tabs>
          <w:tab w:val="num" w:pos="1476"/>
        </w:tabs>
        <w:ind w:left="1476" w:hanging="1276"/>
      </w:pPr>
      <w:rPr>
        <w:rFonts w:cs="Times New Roman" w:hint="eastAsia"/>
      </w:rPr>
    </w:lvl>
    <w:lvl w:ilvl="7">
      <w:start w:val="1"/>
      <w:numFmt w:val="decimal"/>
      <w:lvlText w:val="%1.%2.%3.%4.%5.%6.%7.%8."/>
      <w:lvlJc w:val="left"/>
      <w:pPr>
        <w:tabs>
          <w:tab w:val="num" w:pos="1618"/>
        </w:tabs>
        <w:ind w:left="1618" w:hanging="1418"/>
      </w:pPr>
      <w:rPr>
        <w:rFonts w:cs="Times New Roman" w:hint="eastAsia"/>
      </w:rPr>
    </w:lvl>
    <w:lvl w:ilvl="8">
      <w:start w:val="1"/>
      <w:numFmt w:val="decimal"/>
      <w:lvlText w:val="%1.%2.%3.%4.%5.%6.%7.%8.%9."/>
      <w:lvlJc w:val="left"/>
      <w:pPr>
        <w:tabs>
          <w:tab w:val="num" w:pos="1759"/>
        </w:tabs>
        <w:ind w:left="1759" w:hanging="1559"/>
      </w:pPr>
      <w:rPr>
        <w:rFonts w:cs="Times New Roman" w:hint="eastAsia"/>
      </w:rPr>
    </w:lvl>
  </w:abstractNum>
  <w:abstractNum w:abstractNumId="1" w15:restartNumberingAfterBreak="0">
    <w:nsid w:val="00000018"/>
    <w:multiLevelType w:val="multilevel"/>
    <w:tmpl w:val="00000018"/>
    <w:lvl w:ilvl="0">
      <w:start w:val="1"/>
      <w:numFmt w:val="none"/>
      <w:lvlText w:val=""/>
      <w:lvlJc w:val="left"/>
      <w:pPr>
        <w:tabs>
          <w:tab w:val="num" w:pos="425"/>
        </w:tabs>
        <w:ind w:left="425" w:hanging="425"/>
      </w:pPr>
      <w:rPr>
        <w:rFonts w:eastAsia="黑体" w:cs="Times New Roman" w:hint="eastAsia"/>
        <w:b/>
        <w:i w:val="0"/>
        <w:sz w:val="44"/>
      </w:rPr>
    </w:lvl>
    <w:lvl w:ilvl="1">
      <w:start w:val="1"/>
      <w:numFmt w:val="chineseCountingThousand"/>
      <w:pStyle w:val="2"/>
      <w:lvlText w:val="%2."/>
      <w:lvlJc w:val="left"/>
      <w:pPr>
        <w:tabs>
          <w:tab w:val="num" w:pos="567"/>
        </w:tabs>
        <w:ind w:left="567" w:hanging="567"/>
      </w:pPr>
      <w:rPr>
        <w:rFonts w:eastAsia="黑体" w:cs="Times New Roman" w:hint="eastAsia"/>
        <w:b/>
        <w:i w:val="0"/>
        <w:sz w:val="32"/>
      </w:rPr>
    </w:lvl>
    <w:lvl w:ilvl="2">
      <w:start w:val="1"/>
      <w:numFmt w:val="chineseCountingThousand"/>
      <w:lvlText w:val="（%3）."/>
      <w:lvlJc w:val="left"/>
      <w:pPr>
        <w:tabs>
          <w:tab w:val="num" w:pos="1080"/>
        </w:tabs>
        <w:ind w:left="709" w:hanging="709"/>
      </w:pPr>
      <w:rPr>
        <w:rFonts w:eastAsia="黑体" w:cs="Times New Roman" w:hint="eastAsia"/>
        <w:sz w:val="30"/>
      </w:rPr>
    </w:lvl>
    <w:lvl w:ilvl="3">
      <w:start w:val="1"/>
      <w:numFmt w:val="decimal"/>
      <w:lvlText w:val="%3.%4"/>
      <w:lvlJc w:val="left"/>
      <w:pPr>
        <w:tabs>
          <w:tab w:val="num" w:pos="851"/>
        </w:tabs>
        <w:ind w:left="851" w:hanging="851"/>
      </w:pPr>
      <w:rPr>
        <w:rFonts w:cs="Times New Roman" w:hint="eastAsia"/>
      </w:rPr>
    </w:lvl>
    <w:lvl w:ilvl="4">
      <w:start w:val="1"/>
      <w:numFmt w:val="decimal"/>
      <w:lvlText w:val="%4.%5."/>
      <w:lvlJc w:val="left"/>
      <w:pPr>
        <w:tabs>
          <w:tab w:val="num" w:pos="992"/>
        </w:tabs>
        <w:ind w:left="992" w:hanging="992"/>
      </w:pPr>
      <w:rPr>
        <w:rFonts w:cs="Times New Roman" w:hint="eastAsia"/>
      </w:rPr>
    </w:lvl>
    <w:lvl w:ilvl="5">
      <w:start w:val="1"/>
      <w:numFmt w:val="decimal"/>
      <w:lvlText w:val="%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 w15:restartNumberingAfterBreak="0">
    <w:nsid w:val="198956DF"/>
    <w:multiLevelType w:val="hybridMultilevel"/>
    <w:tmpl w:val="4DEA6E48"/>
    <w:lvl w:ilvl="0" w:tplc="15526E84">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332602E0"/>
    <w:multiLevelType w:val="hybridMultilevel"/>
    <w:tmpl w:val="C8A0598E"/>
    <w:lvl w:ilvl="0" w:tplc="224AB6F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495E67BA"/>
    <w:multiLevelType w:val="hybridMultilevel"/>
    <w:tmpl w:val="5606A306"/>
    <w:lvl w:ilvl="0" w:tplc="0B82BBA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5"/>
  <w:drawingGridHorizontalSpacing w:val="105"/>
  <w:drawingGridVerticalSpacing w:val="14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I3tzQ0NbI0NzQwNDBS0lEKTi0uzszPAykwNKwFABXFEvUtAAAA"/>
    <w:docVar w:name="metasota_documentID" w:val="8281146328019828736"/>
  </w:docVars>
  <w:rsids>
    <w:rsidRoot w:val="00D0650B"/>
    <w:rsid w:val="00000130"/>
    <w:rsid w:val="00003583"/>
    <w:rsid w:val="000040C1"/>
    <w:rsid w:val="00005B16"/>
    <w:rsid w:val="00005EEE"/>
    <w:rsid w:val="00007C65"/>
    <w:rsid w:val="00011044"/>
    <w:rsid w:val="00011CB3"/>
    <w:rsid w:val="00011D9B"/>
    <w:rsid w:val="00012EA6"/>
    <w:rsid w:val="00014437"/>
    <w:rsid w:val="00015A15"/>
    <w:rsid w:val="00015D8C"/>
    <w:rsid w:val="00015E8D"/>
    <w:rsid w:val="00017074"/>
    <w:rsid w:val="00022237"/>
    <w:rsid w:val="000225B7"/>
    <w:rsid w:val="000247B9"/>
    <w:rsid w:val="00030CBB"/>
    <w:rsid w:val="000322F6"/>
    <w:rsid w:val="00033309"/>
    <w:rsid w:val="00033608"/>
    <w:rsid w:val="00034B49"/>
    <w:rsid w:val="0003712B"/>
    <w:rsid w:val="00040F19"/>
    <w:rsid w:val="0004121F"/>
    <w:rsid w:val="000445EC"/>
    <w:rsid w:val="00044D43"/>
    <w:rsid w:val="000459F7"/>
    <w:rsid w:val="00045ACB"/>
    <w:rsid w:val="000500D4"/>
    <w:rsid w:val="00050923"/>
    <w:rsid w:val="00052339"/>
    <w:rsid w:val="0005583D"/>
    <w:rsid w:val="000565B7"/>
    <w:rsid w:val="00057584"/>
    <w:rsid w:val="00057ED3"/>
    <w:rsid w:val="00060FE0"/>
    <w:rsid w:val="000627A9"/>
    <w:rsid w:val="00065037"/>
    <w:rsid w:val="00067ADF"/>
    <w:rsid w:val="0007030C"/>
    <w:rsid w:val="00070FDF"/>
    <w:rsid w:val="00070FF5"/>
    <w:rsid w:val="00071AC9"/>
    <w:rsid w:val="00075AA1"/>
    <w:rsid w:val="00076181"/>
    <w:rsid w:val="000764AE"/>
    <w:rsid w:val="00077292"/>
    <w:rsid w:val="00077757"/>
    <w:rsid w:val="000779CF"/>
    <w:rsid w:val="000829C6"/>
    <w:rsid w:val="00086925"/>
    <w:rsid w:val="00087146"/>
    <w:rsid w:val="00087A5F"/>
    <w:rsid w:val="0009100D"/>
    <w:rsid w:val="00091339"/>
    <w:rsid w:val="00091500"/>
    <w:rsid w:val="000927E2"/>
    <w:rsid w:val="000935C1"/>
    <w:rsid w:val="000940DE"/>
    <w:rsid w:val="00094173"/>
    <w:rsid w:val="000944EE"/>
    <w:rsid w:val="00094833"/>
    <w:rsid w:val="000A0C4F"/>
    <w:rsid w:val="000A0DB7"/>
    <w:rsid w:val="000A13B1"/>
    <w:rsid w:val="000A2302"/>
    <w:rsid w:val="000A3CC9"/>
    <w:rsid w:val="000A3D63"/>
    <w:rsid w:val="000A5353"/>
    <w:rsid w:val="000A57E8"/>
    <w:rsid w:val="000A6161"/>
    <w:rsid w:val="000A72CC"/>
    <w:rsid w:val="000A74E4"/>
    <w:rsid w:val="000A7588"/>
    <w:rsid w:val="000B05A2"/>
    <w:rsid w:val="000B3FB0"/>
    <w:rsid w:val="000B467D"/>
    <w:rsid w:val="000C1358"/>
    <w:rsid w:val="000C1E20"/>
    <w:rsid w:val="000C3198"/>
    <w:rsid w:val="000C3EA2"/>
    <w:rsid w:val="000C6D4B"/>
    <w:rsid w:val="000D0675"/>
    <w:rsid w:val="000D1418"/>
    <w:rsid w:val="000D3B9F"/>
    <w:rsid w:val="000D3F9F"/>
    <w:rsid w:val="000D5238"/>
    <w:rsid w:val="000D5819"/>
    <w:rsid w:val="000D67D7"/>
    <w:rsid w:val="000E0847"/>
    <w:rsid w:val="000E1B39"/>
    <w:rsid w:val="000E3A5F"/>
    <w:rsid w:val="000E531A"/>
    <w:rsid w:val="000E5882"/>
    <w:rsid w:val="000F2195"/>
    <w:rsid w:val="000F53BA"/>
    <w:rsid w:val="000F6509"/>
    <w:rsid w:val="000F7D7F"/>
    <w:rsid w:val="00101D00"/>
    <w:rsid w:val="00101DB5"/>
    <w:rsid w:val="00102A2C"/>
    <w:rsid w:val="001048C4"/>
    <w:rsid w:val="00104D01"/>
    <w:rsid w:val="00106A9D"/>
    <w:rsid w:val="0011118B"/>
    <w:rsid w:val="0011390D"/>
    <w:rsid w:val="001146C5"/>
    <w:rsid w:val="00114ED4"/>
    <w:rsid w:val="001155AF"/>
    <w:rsid w:val="00115BE1"/>
    <w:rsid w:val="00116732"/>
    <w:rsid w:val="0012123F"/>
    <w:rsid w:val="0012162F"/>
    <w:rsid w:val="00123AA6"/>
    <w:rsid w:val="00124CC3"/>
    <w:rsid w:val="00125E56"/>
    <w:rsid w:val="001270D1"/>
    <w:rsid w:val="00130BF9"/>
    <w:rsid w:val="00132B11"/>
    <w:rsid w:val="001335A4"/>
    <w:rsid w:val="001338F2"/>
    <w:rsid w:val="0013509A"/>
    <w:rsid w:val="00135CB7"/>
    <w:rsid w:val="00137807"/>
    <w:rsid w:val="001410E8"/>
    <w:rsid w:val="001454CA"/>
    <w:rsid w:val="0014731B"/>
    <w:rsid w:val="001502DC"/>
    <w:rsid w:val="00150F9C"/>
    <w:rsid w:val="00152A8B"/>
    <w:rsid w:val="00155B84"/>
    <w:rsid w:val="00156E3E"/>
    <w:rsid w:val="001611B8"/>
    <w:rsid w:val="00161802"/>
    <w:rsid w:val="0016197E"/>
    <w:rsid w:val="00170BD4"/>
    <w:rsid w:val="00171D25"/>
    <w:rsid w:val="001728FE"/>
    <w:rsid w:val="001759D2"/>
    <w:rsid w:val="001776D4"/>
    <w:rsid w:val="001779CE"/>
    <w:rsid w:val="00181223"/>
    <w:rsid w:val="001818DD"/>
    <w:rsid w:val="00183E96"/>
    <w:rsid w:val="001850CC"/>
    <w:rsid w:val="00185BAE"/>
    <w:rsid w:val="00190A96"/>
    <w:rsid w:val="00190C09"/>
    <w:rsid w:val="00191476"/>
    <w:rsid w:val="00192581"/>
    <w:rsid w:val="001934FE"/>
    <w:rsid w:val="001938C1"/>
    <w:rsid w:val="00194EE1"/>
    <w:rsid w:val="00196409"/>
    <w:rsid w:val="00197835"/>
    <w:rsid w:val="001A1F68"/>
    <w:rsid w:val="001A4B32"/>
    <w:rsid w:val="001A4FAD"/>
    <w:rsid w:val="001A5DFE"/>
    <w:rsid w:val="001A6980"/>
    <w:rsid w:val="001B4235"/>
    <w:rsid w:val="001B6518"/>
    <w:rsid w:val="001B7A70"/>
    <w:rsid w:val="001B7AD0"/>
    <w:rsid w:val="001C1CEB"/>
    <w:rsid w:val="001C2290"/>
    <w:rsid w:val="001C4944"/>
    <w:rsid w:val="001C64DF"/>
    <w:rsid w:val="001D02DE"/>
    <w:rsid w:val="001D05DA"/>
    <w:rsid w:val="001D2098"/>
    <w:rsid w:val="001D2D7B"/>
    <w:rsid w:val="001D452D"/>
    <w:rsid w:val="001D4533"/>
    <w:rsid w:val="001D6F3A"/>
    <w:rsid w:val="001E110F"/>
    <w:rsid w:val="001E2EA6"/>
    <w:rsid w:val="001E4C42"/>
    <w:rsid w:val="001F1D31"/>
    <w:rsid w:val="001F33C8"/>
    <w:rsid w:val="001F3DCE"/>
    <w:rsid w:val="001F4E03"/>
    <w:rsid w:val="00201224"/>
    <w:rsid w:val="002033D1"/>
    <w:rsid w:val="00203FD1"/>
    <w:rsid w:val="00204CB4"/>
    <w:rsid w:val="00204DBC"/>
    <w:rsid w:val="00204E49"/>
    <w:rsid w:val="00205C0B"/>
    <w:rsid w:val="00207866"/>
    <w:rsid w:val="002114E5"/>
    <w:rsid w:val="00213D11"/>
    <w:rsid w:val="002156ED"/>
    <w:rsid w:val="0021709D"/>
    <w:rsid w:val="00220C46"/>
    <w:rsid w:val="00222DBA"/>
    <w:rsid w:val="00223252"/>
    <w:rsid w:val="00223EFE"/>
    <w:rsid w:val="00225CB9"/>
    <w:rsid w:val="002264E1"/>
    <w:rsid w:val="00227432"/>
    <w:rsid w:val="00231149"/>
    <w:rsid w:val="00234341"/>
    <w:rsid w:val="002355F5"/>
    <w:rsid w:val="00235815"/>
    <w:rsid w:val="002361EC"/>
    <w:rsid w:val="00236C18"/>
    <w:rsid w:val="00236CAE"/>
    <w:rsid w:val="0024132F"/>
    <w:rsid w:val="00242663"/>
    <w:rsid w:val="00242B62"/>
    <w:rsid w:val="00243638"/>
    <w:rsid w:val="00244108"/>
    <w:rsid w:val="00244B2F"/>
    <w:rsid w:val="002466C5"/>
    <w:rsid w:val="00254668"/>
    <w:rsid w:val="00256681"/>
    <w:rsid w:val="002573B4"/>
    <w:rsid w:val="00257A60"/>
    <w:rsid w:val="00257C46"/>
    <w:rsid w:val="00262411"/>
    <w:rsid w:val="002626E1"/>
    <w:rsid w:val="00262849"/>
    <w:rsid w:val="0026302B"/>
    <w:rsid w:val="00264C37"/>
    <w:rsid w:val="0026572D"/>
    <w:rsid w:val="0026696E"/>
    <w:rsid w:val="00274FD5"/>
    <w:rsid w:val="00275D1E"/>
    <w:rsid w:val="00276A54"/>
    <w:rsid w:val="0027775D"/>
    <w:rsid w:val="00283A85"/>
    <w:rsid w:val="00283A95"/>
    <w:rsid w:val="00283D22"/>
    <w:rsid w:val="0028478A"/>
    <w:rsid w:val="002848D7"/>
    <w:rsid w:val="00287433"/>
    <w:rsid w:val="00287B52"/>
    <w:rsid w:val="00287B8F"/>
    <w:rsid w:val="00292807"/>
    <w:rsid w:val="00292BD4"/>
    <w:rsid w:val="00294F6B"/>
    <w:rsid w:val="00296B67"/>
    <w:rsid w:val="002A5742"/>
    <w:rsid w:val="002B04E1"/>
    <w:rsid w:val="002B1502"/>
    <w:rsid w:val="002B195B"/>
    <w:rsid w:val="002B2ADA"/>
    <w:rsid w:val="002B4BE5"/>
    <w:rsid w:val="002B5484"/>
    <w:rsid w:val="002C0454"/>
    <w:rsid w:val="002C05F9"/>
    <w:rsid w:val="002C066F"/>
    <w:rsid w:val="002C0F4F"/>
    <w:rsid w:val="002C2583"/>
    <w:rsid w:val="002C27E5"/>
    <w:rsid w:val="002C301E"/>
    <w:rsid w:val="002C4B3F"/>
    <w:rsid w:val="002C6E85"/>
    <w:rsid w:val="002C7226"/>
    <w:rsid w:val="002D499B"/>
    <w:rsid w:val="002D6FAC"/>
    <w:rsid w:val="002D736F"/>
    <w:rsid w:val="002D74AD"/>
    <w:rsid w:val="002E2785"/>
    <w:rsid w:val="002E41E2"/>
    <w:rsid w:val="002E56DC"/>
    <w:rsid w:val="002E6278"/>
    <w:rsid w:val="002E6B59"/>
    <w:rsid w:val="002F194A"/>
    <w:rsid w:val="002F4A41"/>
    <w:rsid w:val="002F7C33"/>
    <w:rsid w:val="0030154B"/>
    <w:rsid w:val="00302BB8"/>
    <w:rsid w:val="00303758"/>
    <w:rsid w:val="00304318"/>
    <w:rsid w:val="0030479A"/>
    <w:rsid w:val="0031067A"/>
    <w:rsid w:val="00310F52"/>
    <w:rsid w:val="0031186A"/>
    <w:rsid w:val="00312E8D"/>
    <w:rsid w:val="003164E8"/>
    <w:rsid w:val="003230F1"/>
    <w:rsid w:val="003244B4"/>
    <w:rsid w:val="00324C24"/>
    <w:rsid w:val="00324F9A"/>
    <w:rsid w:val="00325747"/>
    <w:rsid w:val="00325806"/>
    <w:rsid w:val="00325BD0"/>
    <w:rsid w:val="0033051D"/>
    <w:rsid w:val="00330C17"/>
    <w:rsid w:val="0033202E"/>
    <w:rsid w:val="00334950"/>
    <w:rsid w:val="003354C3"/>
    <w:rsid w:val="0033699A"/>
    <w:rsid w:val="00337C31"/>
    <w:rsid w:val="00340E97"/>
    <w:rsid w:val="00342006"/>
    <w:rsid w:val="00344CEE"/>
    <w:rsid w:val="00345646"/>
    <w:rsid w:val="00345F45"/>
    <w:rsid w:val="0034794E"/>
    <w:rsid w:val="00347CC8"/>
    <w:rsid w:val="00347DC5"/>
    <w:rsid w:val="00347EF5"/>
    <w:rsid w:val="00350153"/>
    <w:rsid w:val="00350A7B"/>
    <w:rsid w:val="00351FCB"/>
    <w:rsid w:val="00352455"/>
    <w:rsid w:val="00355225"/>
    <w:rsid w:val="00355378"/>
    <w:rsid w:val="00355A4A"/>
    <w:rsid w:val="003565CE"/>
    <w:rsid w:val="00357317"/>
    <w:rsid w:val="00357FBD"/>
    <w:rsid w:val="00365493"/>
    <w:rsid w:val="0036692B"/>
    <w:rsid w:val="00367567"/>
    <w:rsid w:val="00371832"/>
    <w:rsid w:val="0037267E"/>
    <w:rsid w:val="00373D85"/>
    <w:rsid w:val="0037734D"/>
    <w:rsid w:val="00380281"/>
    <w:rsid w:val="00381D63"/>
    <w:rsid w:val="00381EB9"/>
    <w:rsid w:val="003833D4"/>
    <w:rsid w:val="003855DE"/>
    <w:rsid w:val="003868F3"/>
    <w:rsid w:val="00386FF6"/>
    <w:rsid w:val="00390DC0"/>
    <w:rsid w:val="003913B8"/>
    <w:rsid w:val="00391BCA"/>
    <w:rsid w:val="00395945"/>
    <w:rsid w:val="00396390"/>
    <w:rsid w:val="003970C4"/>
    <w:rsid w:val="003A0A51"/>
    <w:rsid w:val="003A3D94"/>
    <w:rsid w:val="003A4E5B"/>
    <w:rsid w:val="003A6225"/>
    <w:rsid w:val="003B141C"/>
    <w:rsid w:val="003B4CA3"/>
    <w:rsid w:val="003B65D4"/>
    <w:rsid w:val="003B6892"/>
    <w:rsid w:val="003B7988"/>
    <w:rsid w:val="003B7BCF"/>
    <w:rsid w:val="003C0794"/>
    <w:rsid w:val="003C2432"/>
    <w:rsid w:val="003C30EE"/>
    <w:rsid w:val="003C4D8E"/>
    <w:rsid w:val="003C53BD"/>
    <w:rsid w:val="003C5DEF"/>
    <w:rsid w:val="003C611A"/>
    <w:rsid w:val="003C6D7F"/>
    <w:rsid w:val="003D4899"/>
    <w:rsid w:val="003D4FE7"/>
    <w:rsid w:val="003D5D9B"/>
    <w:rsid w:val="003D6A5A"/>
    <w:rsid w:val="003D6C69"/>
    <w:rsid w:val="003E2F8F"/>
    <w:rsid w:val="003E48F4"/>
    <w:rsid w:val="003E5E57"/>
    <w:rsid w:val="003E7297"/>
    <w:rsid w:val="003E751E"/>
    <w:rsid w:val="003F32FD"/>
    <w:rsid w:val="003F344B"/>
    <w:rsid w:val="003F3DE9"/>
    <w:rsid w:val="003F5FC9"/>
    <w:rsid w:val="003F6136"/>
    <w:rsid w:val="004002E2"/>
    <w:rsid w:val="00400E38"/>
    <w:rsid w:val="00401603"/>
    <w:rsid w:val="00401E39"/>
    <w:rsid w:val="00402493"/>
    <w:rsid w:val="00404A92"/>
    <w:rsid w:val="00406973"/>
    <w:rsid w:val="004074DF"/>
    <w:rsid w:val="00407828"/>
    <w:rsid w:val="00410345"/>
    <w:rsid w:val="00410978"/>
    <w:rsid w:val="00411F9E"/>
    <w:rsid w:val="004127BF"/>
    <w:rsid w:val="00412A21"/>
    <w:rsid w:val="00416020"/>
    <w:rsid w:val="00417130"/>
    <w:rsid w:val="00417242"/>
    <w:rsid w:val="00417B41"/>
    <w:rsid w:val="004238DC"/>
    <w:rsid w:val="00423CB5"/>
    <w:rsid w:val="00427489"/>
    <w:rsid w:val="004345BA"/>
    <w:rsid w:val="0043552A"/>
    <w:rsid w:val="004360CC"/>
    <w:rsid w:val="0044156B"/>
    <w:rsid w:val="00442134"/>
    <w:rsid w:val="00442FD0"/>
    <w:rsid w:val="00447EC1"/>
    <w:rsid w:val="00451BD1"/>
    <w:rsid w:val="0045396D"/>
    <w:rsid w:val="00453BC5"/>
    <w:rsid w:val="00460197"/>
    <w:rsid w:val="00461D00"/>
    <w:rsid w:val="00462E60"/>
    <w:rsid w:val="0046391F"/>
    <w:rsid w:val="00466515"/>
    <w:rsid w:val="004666AB"/>
    <w:rsid w:val="004671C1"/>
    <w:rsid w:val="004712EE"/>
    <w:rsid w:val="00471319"/>
    <w:rsid w:val="00472BBF"/>
    <w:rsid w:val="00472E77"/>
    <w:rsid w:val="00481442"/>
    <w:rsid w:val="004833E3"/>
    <w:rsid w:val="00483EF4"/>
    <w:rsid w:val="00484660"/>
    <w:rsid w:val="00486501"/>
    <w:rsid w:val="00486F8D"/>
    <w:rsid w:val="00487A8B"/>
    <w:rsid w:val="00487C5B"/>
    <w:rsid w:val="00490580"/>
    <w:rsid w:val="00490FA9"/>
    <w:rsid w:val="00492551"/>
    <w:rsid w:val="00493691"/>
    <w:rsid w:val="00493883"/>
    <w:rsid w:val="00494460"/>
    <w:rsid w:val="00496FCD"/>
    <w:rsid w:val="004A0DB9"/>
    <w:rsid w:val="004A2C35"/>
    <w:rsid w:val="004A33C1"/>
    <w:rsid w:val="004A3A85"/>
    <w:rsid w:val="004A3D1F"/>
    <w:rsid w:val="004A4CB2"/>
    <w:rsid w:val="004A6BD2"/>
    <w:rsid w:val="004A6D9B"/>
    <w:rsid w:val="004B5C7F"/>
    <w:rsid w:val="004B5E14"/>
    <w:rsid w:val="004B6C9C"/>
    <w:rsid w:val="004C310A"/>
    <w:rsid w:val="004C3438"/>
    <w:rsid w:val="004C6FF6"/>
    <w:rsid w:val="004C7370"/>
    <w:rsid w:val="004C7DCC"/>
    <w:rsid w:val="004D124D"/>
    <w:rsid w:val="004D12A1"/>
    <w:rsid w:val="004D4DA8"/>
    <w:rsid w:val="004D6D10"/>
    <w:rsid w:val="004D7E42"/>
    <w:rsid w:val="004D7F66"/>
    <w:rsid w:val="004E1974"/>
    <w:rsid w:val="004E37C6"/>
    <w:rsid w:val="004E57FE"/>
    <w:rsid w:val="004E606C"/>
    <w:rsid w:val="004E7C82"/>
    <w:rsid w:val="004F459A"/>
    <w:rsid w:val="004F59FD"/>
    <w:rsid w:val="004F5B6D"/>
    <w:rsid w:val="004F7C98"/>
    <w:rsid w:val="004F7D24"/>
    <w:rsid w:val="00500B2D"/>
    <w:rsid w:val="00503733"/>
    <w:rsid w:val="0050440D"/>
    <w:rsid w:val="00505D2D"/>
    <w:rsid w:val="0050605B"/>
    <w:rsid w:val="00506B89"/>
    <w:rsid w:val="00507C6C"/>
    <w:rsid w:val="00512305"/>
    <w:rsid w:val="00512C63"/>
    <w:rsid w:val="005141BF"/>
    <w:rsid w:val="0051665A"/>
    <w:rsid w:val="00522F89"/>
    <w:rsid w:val="00523046"/>
    <w:rsid w:val="005259EE"/>
    <w:rsid w:val="00525F5E"/>
    <w:rsid w:val="005314A0"/>
    <w:rsid w:val="005359F6"/>
    <w:rsid w:val="00536216"/>
    <w:rsid w:val="005410FD"/>
    <w:rsid w:val="0054127E"/>
    <w:rsid w:val="005416B1"/>
    <w:rsid w:val="00542E56"/>
    <w:rsid w:val="005435BD"/>
    <w:rsid w:val="00543849"/>
    <w:rsid w:val="00543F04"/>
    <w:rsid w:val="00544DAF"/>
    <w:rsid w:val="00544F4B"/>
    <w:rsid w:val="00544FA6"/>
    <w:rsid w:val="00547444"/>
    <w:rsid w:val="00547564"/>
    <w:rsid w:val="00551D94"/>
    <w:rsid w:val="005531D0"/>
    <w:rsid w:val="00555E25"/>
    <w:rsid w:val="00557201"/>
    <w:rsid w:val="00560730"/>
    <w:rsid w:val="00565C5A"/>
    <w:rsid w:val="00565F19"/>
    <w:rsid w:val="00567398"/>
    <w:rsid w:val="00570D66"/>
    <w:rsid w:val="005729AC"/>
    <w:rsid w:val="0058047C"/>
    <w:rsid w:val="00582AC7"/>
    <w:rsid w:val="00582FE2"/>
    <w:rsid w:val="00586C5D"/>
    <w:rsid w:val="00590D5E"/>
    <w:rsid w:val="00590FC3"/>
    <w:rsid w:val="00595D81"/>
    <w:rsid w:val="0059741F"/>
    <w:rsid w:val="005A06A9"/>
    <w:rsid w:val="005A09DF"/>
    <w:rsid w:val="005A538C"/>
    <w:rsid w:val="005A5E02"/>
    <w:rsid w:val="005A704D"/>
    <w:rsid w:val="005A7F3A"/>
    <w:rsid w:val="005B23C6"/>
    <w:rsid w:val="005B2637"/>
    <w:rsid w:val="005B4242"/>
    <w:rsid w:val="005B43CB"/>
    <w:rsid w:val="005B630B"/>
    <w:rsid w:val="005B64D2"/>
    <w:rsid w:val="005B6686"/>
    <w:rsid w:val="005B75C5"/>
    <w:rsid w:val="005C1547"/>
    <w:rsid w:val="005C23D8"/>
    <w:rsid w:val="005C457A"/>
    <w:rsid w:val="005C60F2"/>
    <w:rsid w:val="005C6292"/>
    <w:rsid w:val="005C67F4"/>
    <w:rsid w:val="005C6AF2"/>
    <w:rsid w:val="005C7256"/>
    <w:rsid w:val="005D07C0"/>
    <w:rsid w:val="005D1373"/>
    <w:rsid w:val="005D1890"/>
    <w:rsid w:val="005D4715"/>
    <w:rsid w:val="005D49F1"/>
    <w:rsid w:val="005D4D5E"/>
    <w:rsid w:val="005D4EEF"/>
    <w:rsid w:val="005D667B"/>
    <w:rsid w:val="005E34AC"/>
    <w:rsid w:val="005E6811"/>
    <w:rsid w:val="005F221D"/>
    <w:rsid w:val="005F23DB"/>
    <w:rsid w:val="005F3533"/>
    <w:rsid w:val="005F6135"/>
    <w:rsid w:val="005F710E"/>
    <w:rsid w:val="0060317A"/>
    <w:rsid w:val="00603347"/>
    <w:rsid w:val="00605BC0"/>
    <w:rsid w:val="00606649"/>
    <w:rsid w:val="00614414"/>
    <w:rsid w:val="0061441F"/>
    <w:rsid w:val="00615E74"/>
    <w:rsid w:val="006167C0"/>
    <w:rsid w:val="00616FD1"/>
    <w:rsid w:val="00620646"/>
    <w:rsid w:val="00620D67"/>
    <w:rsid w:val="006217E0"/>
    <w:rsid w:val="00621D64"/>
    <w:rsid w:val="006241AE"/>
    <w:rsid w:val="00625096"/>
    <w:rsid w:val="00627D8F"/>
    <w:rsid w:val="00630F32"/>
    <w:rsid w:val="006362BD"/>
    <w:rsid w:val="0063708D"/>
    <w:rsid w:val="006420A7"/>
    <w:rsid w:val="00644F6A"/>
    <w:rsid w:val="006508C1"/>
    <w:rsid w:val="0065395C"/>
    <w:rsid w:val="00653ACC"/>
    <w:rsid w:val="00653C5E"/>
    <w:rsid w:val="00655884"/>
    <w:rsid w:val="006572B7"/>
    <w:rsid w:val="006602D6"/>
    <w:rsid w:val="006604DB"/>
    <w:rsid w:val="00660D8D"/>
    <w:rsid w:val="00666527"/>
    <w:rsid w:val="006666E0"/>
    <w:rsid w:val="0067154F"/>
    <w:rsid w:val="00675CC8"/>
    <w:rsid w:val="006763D7"/>
    <w:rsid w:val="00677AE4"/>
    <w:rsid w:val="00681603"/>
    <w:rsid w:val="006825AF"/>
    <w:rsid w:val="006841C9"/>
    <w:rsid w:val="006866F5"/>
    <w:rsid w:val="006912D0"/>
    <w:rsid w:val="0069582C"/>
    <w:rsid w:val="00696F94"/>
    <w:rsid w:val="006972FC"/>
    <w:rsid w:val="006973AB"/>
    <w:rsid w:val="006975B4"/>
    <w:rsid w:val="00697DFE"/>
    <w:rsid w:val="006A2318"/>
    <w:rsid w:val="006A3AD1"/>
    <w:rsid w:val="006A4BD8"/>
    <w:rsid w:val="006A588D"/>
    <w:rsid w:val="006A6F9E"/>
    <w:rsid w:val="006B09DE"/>
    <w:rsid w:val="006B0E54"/>
    <w:rsid w:val="006B235F"/>
    <w:rsid w:val="006B30CA"/>
    <w:rsid w:val="006B3480"/>
    <w:rsid w:val="006B390E"/>
    <w:rsid w:val="006C0AE8"/>
    <w:rsid w:val="006C1D31"/>
    <w:rsid w:val="006C3487"/>
    <w:rsid w:val="006C369F"/>
    <w:rsid w:val="006C4A99"/>
    <w:rsid w:val="006C4B55"/>
    <w:rsid w:val="006C5C38"/>
    <w:rsid w:val="006C5E31"/>
    <w:rsid w:val="006D0823"/>
    <w:rsid w:val="006D36BA"/>
    <w:rsid w:val="006D48FD"/>
    <w:rsid w:val="006D4CAA"/>
    <w:rsid w:val="006E2DCC"/>
    <w:rsid w:val="006E31E7"/>
    <w:rsid w:val="006E6FC4"/>
    <w:rsid w:val="006E7435"/>
    <w:rsid w:val="006F0424"/>
    <w:rsid w:val="006F1767"/>
    <w:rsid w:val="006F36A1"/>
    <w:rsid w:val="006F37B3"/>
    <w:rsid w:val="006F421E"/>
    <w:rsid w:val="006F47D4"/>
    <w:rsid w:val="006F526C"/>
    <w:rsid w:val="006F65E7"/>
    <w:rsid w:val="006F7643"/>
    <w:rsid w:val="006F7C35"/>
    <w:rsid w:val="00700588"/>
    <w:rsid w:val="00701771"/>
    <w:rsid w:val="00706D44"/>
    <w:rsid w:val="007073E6"/>
    <w:rsid w:val="007153B1"/>
    <w:rsid w:val="00716F06"/>
    <w:rsid w:val="00717297"/>
    <w:rsid w:val="00720732"/>
    <w:rsid w:val="0072107D"/>
    <w:rsid w:val="007221A0"/>
    <w:rsid w:val="007235FB"/>
    <w:rsid w:val="00723E3C"/>
    <w:rsid w:val="00723FC1"/>
    <w:rsid w:val="00724724"/>
    <w:rsid w:val="00724DE4"/>
    <w:rsid w:val="00725685"/>
    <w:rsid w:val="00726548"/>
    <w:rsid w:val="0072754A"/>
    <w:rsid w:val="00727CD6"/>
    <w:rsid w:val="00731F0F"/>
    <w:rsid w:val="00731F1B"/>
    <w:rsid w:val="0073209F"/>
    <w:rsid w:val="0073307D"/>
    <w:rsid w:val="007330A2"/>
    <w:rsid w:val="00735AE4"/>
    <w:rsid w:val="00737127"/>
    <w:rsid w:val="00741948"/>
    <w:rsid w:val="00741F78"/>
    <w:rsid w:val="007426DB"/>
    <w:rsid w:val="0074344F"/>
    <w:rsid w:val="007436A8"/>
    <w:rsid w:val="007436D3"/>
    <w:rsid w:val="007440A2"/>
    <w:rsid w:val="007455B8"/>
    <w:rsid w:val="00745920"/>
    <w:rsid w:val="00746905"/>
    <w:rsid w:val="00746CA2"/>
    <w:rsid w:val="007473F8"/>
    <w:rsid w:val="00750182"/>
    <w:rsid w:val="00751172"/>
    <w:rsid w:val="00751496"/>
    <w:rsid w:val="00751886"/>
    <w:rsid w:val="007539EB"/>
    <w:rsid w:val="00753DFA"/>
    <w:rsid w:val="00754EF4"/>
    <w:rsid w:val="00755A5C"/>
    <w:rsid w:val="007560FA"/>
    <w:rsid w:val="00760D42"/>
    <w:rsid w:val="00760E83"/>
    <w:rsid w:val="00760F85"/>
    <w:rsid w:val="00763BB4"/>
    <w:rsid w:val="00764461"/>
    <w:rsid w:val="00765EF6"/>
    <w:rsid w:val="00766C02"/>
    <w:rsid w:val="007702E2"/>
    <w:rsid w:val="00770A6A"/>
    <w:rsid w:val="007729D7"/>
    <w:rsid w:val="0077548A"/>
    <w:rsid w:val="007802B1"/>
    <w:rsid w:val="00781A4C"/>
    <w:rsid w:val="00781C1F"/>
    <w:rsid w:val="00781E59"/>
    <w:rsid w:val="007824C0"/>
    <w:rsid w:val="00782E4A"/>
    <w:rsid w:val="00783197"/>
    <w:rsid w:val="00792120"/>
    <w:rsid w:val="0079215D"/>
    <w:rsid w:val="00792EF6"/>
    <w:rsid w:val="00794698"/>
    <w:rsid w:val="007950C1"/>
    <w:rsid w:val="00797752"/>
    <w:rsid w:val="007A004E"/>
    <w:rsid w:val="007A1E6A"/>
    <w:rsid w:val="007A2075"/>
    <w:rsid w:val="007A2FAE"/>
    <w:rsid w:val="007A7251"/>
    <w:rsid w:val="007B2D07"/>
    <w:rsid w:val="007B3860"/>
    <w:rsid w:val="007B5153"/>
    <w:rsid w:val="007B75C1"/>
    <w:rsid w:val="007C1251"/>
    <w:rsid w:val="007C1351"/>
    <w:rsid w:val="007C188E"/>
    <w:rsid w:val="007C6F3F"/>
    <w:rsid w:val="007C7122"/>
    <w:rsid w:val="007D219B"/>
    <w:rsid w:val="007D5CF7"/>
    <w:rsid w:val="007D5EEA"/>
    <w:rsid w:val="007D6E1A"/>
    <w:rsid w:val="007E1114"/>
    <w:rsid w:val="007E127D"/>
    <w:rsid w:val="007E1704"/>
    <w:rsid w:val="007E227E"/>
    <w:rsid w:val="007E3A56"/>
    <w:rsid w:val="007E6378"/>
    <w:rsid w:val="007E64BC"/>
    <w:rsid w:val="007E7F37"/>
    <w:rsid w:val="007F11A2"/>
    <w:rsid w:val="007F1500"/>
    <w:rsid w:val="007F4D70"/>
    <w:rsid w:val="007F5C02"/>
    <w:rsid w:val="007F6FD5"/>
    <w:rsid w:val="00802E2F"/>
    <w:rsid w:val="008108E9"/>
    <w:rsid w:val="00811D76"/>
    <w:rsid w:val="00811E92"/>
    <w:rsid w:val="0081248F"/>
    <w:rsid w:val="008128EB"/>
    <w:rsid w:val="00812A52"/>
    <w:rsid w:val="0081561F"/>
    <w:rsid w:val="00816A02"/>
    <w:rsid w:val="00816A31"/>
    <w:rsid w:val="00817804"/>
    <w:rsid w:val="0082649D"/>
    <w:rsid w:val="00827BAD"/>
    <w:rsid w:val="00830333"/>
    <w:rsid w:val="00832576"/>
    <w:rsid w:val="00833057"/>
    <w:rsid w:val="008334C1"/>
    <w:rsid w:val="00833572"/>
    <w:rsid w:val="00834935"/>
    <w:rsid w:val="00835E6D"/>
    <w:rsid w:val="008366C1"/>
    <w:rsid w:val="00841693"/>
    <w:rsid w:val="00843E06"/>
    <w:rsid w:val="00843FD2"/>
    <w:rsid w:val="008455AC"/>
    <w:rsid w:val="00845E43"/>
    <w:rsid w:val="008469AB"/>
    <w:rsid w:val="00846D0C"/>
    <w:rsid w:val="00850660"/>
    <w:rsid w:val="00853052"/>
    <w:rsid w:val="00855E34"/>
    <w:rsid w:val="00855F5D"/>
    <w:rsid w:val="0085646C"/>
    <w:rsid w:val="008602CA"/>
    <w:rsid w:val="008643CC"/>
    <w:rsid w:val="00865514"/>
    <w:rsid w:val="008663B4"/>
    <w:rsid w:val="00866EBF"/>
    <w:rsid w:val="00867777"/>
    <w:rsid w:val="00871F1A"/>
    <w:rsid w:val="00872BFC"/>
    <w:rsid w:val="008751E8"/>
    <w:rsid w:val="00875619"/>
    <w:rsid w:val="00875A7F"/>
    <w:rsid w:val="00877117"/>
    <w:rsid w:val="00881190"/>
    <w:rsid w:val="00884EBC"/>
    <w:rsid w:val="00886806"/>
    <w:rsid w:val="00890FAA"/>
    <w:rsid w:val="00891266"/>
    <w:rsid w:val="008919C1"/>
    <w:rsid w:val="00893103"/>
    <w:rsid w:val="008948A7"/>
    <w:rsid w:val="00895564"/>
    <w:rsid w:val="008959BA"/>
    <w:rsid w:val="0089645A"/>
    <w:rsid w:val="00896805"/>
    <w:rsid w:val="008A3243"/>
    <w:rsid w:val="008A3E79"/>
    <w:rsid w:val="008A6615"/>
    <w:rsid w:val="008A6AE2"/>
    <w:rsid w:val="008B2301"/>
    <w:rsid w:val="008B4375"/>
    <w:rsid w:val="008B540B"/>
    <w:rsid w:val="008B5650"/>
    <w:rsid w:val="008B62C9"/>
    <w:rsid w:val="008C3A9E"/>
    <w:rsid w:val="008C4B74"/>
    <w:rsid w:val="008C5032"/>
    <w:rsid w:val="008C66D3"/>
    <w:rsid w:val="008D07BA"/>
    <w:rsid w:val="008D09E4"/>
    <w:rsid w:val="008D0A6E"/>
    <w:rsid w:val="008D1E40"/>
    <w:rsid w:val="008D2D18"/>
    <w:rsid w:val="008D2E1B"/>
    <w:rsid w:val="008D32BA"/>
    <w:rsid w:val="008D33F4"/>
    <w:rsid w:val="008D35FD"/>
    <w:rsid w:val="008D4BFF"/>
    <w:rsid w:val="008D6199"/>
    <w:rsid w:val="008D7B33"/>
    <w:rsid w:val="008E0E6C"/>
    <w:rsid w:val="008E1404"/>
    <w:rsid w:val="008E5A0E"/>
    <w:rsid w:val="008E5A89"/>
    <w:rsid w:val="008F11ED"/>
    <w:rsid w:val="008F39E0"/>
    <w:rsid w:val="008F47D9"/>
    <w:rsid w:val="008F679B"/>
    <w:rsid w:val="008F715B"/>
    <w:rsid w:val="008F767F"/>
    <w:rsid w:val="009016DF"/>
    <w:rsid w:val="00902FC7"/>
    <w:rsid w:val="00903F49"/>
    <w:rsid w:val="00907F16"/>
    <w:rsid w:val="00910044"/>
    <w:rsid w:val="0091012B"/>
    <w:rsid w:val="00910985"/>
    <w:rsid w:val="00911688"/>
    <w:rsid w:val="009127C6"/>
    <w:rsid w:val="00913159"/>
    <w:rsid w:val="00914256"/>
    <w:rsid w:val="00914A46"/>
    <w:rsid w:val="0091653E"/>
    <w:rsid w:val="00917C25"/>
    <w:rsid w:val="00917CC3"/>
    <w:rsid w:val="00921A78"/>
    <w:rsid w:val="00922C45"/>
    <w:rsid w:val="00922CF8"/>
    <w:rsid w:val="0092326F"/>
    <w:rsid w:val="00924726"/>
    <w:rsid w:val="0092532A"/>
    <w:rsid w:val="00927E0D"/>
    <w:rsid w:val="00930592"/>
    <w:rsid w:val="0093108C"/>
    <w:rsid w:val="009332B1"/>
    <w:rsid w:val="009353C9"/>
    <w:rsid w:val="0094057D"/>
    <w:rsid w:val="00940CEA"/>
    <w:rsid w:val="00941734"/>
    <w:rsid w:val="00942E35"/>
    <w:rsid w:val="009430C8"/>
    <w:rsid w:val="00946533"/>
    <w:rsid w:val="00946B5C"/>
    <w:rsid w:val="009474D1"/>
    <w:rsid w:val="009503D7"/>
    <w:rsid w:val="009506AF"/>
    <w:rsid w:val="00950C70"/>
    <w:rsid w:val="0095277E"/>
    <w:rsid w:val="00954730"/>
    <w:rsid w:val="009564D9"/>
    <w:rsid w:val="00961868"/>
    <w:rsid w:val="009639A9"/>
    <w:rsid w:val="00964E29"/>
    <w:rsid w:val="00964FC8"/>
    <w:rsid w:val="00966A9E"/>
    <w:rsid w:val="00967181"/>
    <w:rsid w:val="00970F02"/>
    <w:rsid w:val="00971735"/>
    <w:rsid w:val="009734D3"/>
    <w:rsid w:val="0097501E"/>
    <w:rsid w:val="009804E8"/>
    <w:rsid w:val="00981A16"/>
    <w:rsid w:val="00983100"/>
    <w:rsid w:val="0098351D"/>
    <w:rsid w:val="00983866"/>
    <w:rsid w:val="00984547"/>
    <w:rsid w:val="00985D40"/>
    <w:rsid w:val="00985E3B"/>
    <w:rsid w:val="009861A8"/>
    <w:rsid w:val="00986E06"/>
    <w:rsid w:val="009914C4"/>
    <w:rsid w:val="009915E4"/>
    <w:rsid w:val="0099162E"/>
    <w:rsid w:val="009941F3"/>
    <w:rsid w:val="009955AB"/>
    <w:rsid w:val="009967B1"/>
    <w:rsid w:val="0099727C"/>
    <w:rsid w:val="009A0895"/>
    <w:rsid w:val="009A3F3A"/>
    <w:rsid w:val="009A46AE"/>
    <w:rsid w:val="009A6741"/>
    <w:rsid w:val="009A71D6"/>
    <w:rsid w:val="009B369D"/>
    <w:rsid w:val="009B4427"/>
    <w:rsid w:val="009B5020"/>
    <w:rsid w:val="009B6617"/>
    <w:rsid w:val="009C0D24"/>
    <w:rsid w:val="009C3011"/>
    <w:rsid w:val="009C4F33"/>
    <w:rsid w:val="009C64FB"/>
    <w:rsid w:val="009C7369"/>
    <w:rsid w:val="009D06F9"/>
    <w:rsid w:val="009D5B1C"/>
    <w:rsid w:val="009D754F"/>
    <w:rsid w:val="009E156C"/>
    <w:rsid w:val="009E288B"/>
    <w:rsid w:val="009E6E02"/>
    <w:rsid w:val="009F02A5"/>
    <w:rsid w:val="009F227B"/>
    <w:rsid w:val="009F28EF"/>
    <w:rsid w:val="009F3BA3"/>
    <w:rsid w:val="009F3C5C"/>
    <w:rsid w:val="009F59ED"/>
    <w:rsid w:val="009F7043"/>
    <w:rsid w:val="00A01B55"/>
    <w:rsid w:val="00A0373D"/>
    <w:rsid w:val="00A07CEE"/>
    <w:rsid w:val="00A10582"/>
    <w:rsid w:val="00A10B03"/>
    <w:rsid w:val="00A10ECF"/>
    <w:rsid w:val="00A12C61"/>
    <w:rsid w:val="00A12F5C"/>
    <w:rsid w:val="00A14454"/>
    <w:rsid w:val="00A1632E"/>
    <w:rsid w:val="00A16791"/>
    <w:rsid w:val="00A200BC"/>
    <w:rsid w:val="00A22423"/>
    <w:rsid w:val="00A2283B"/>
    <w:rsid w:val="00A23018"/>
    <w:rsid w:val="00A23331"/>
    <w:rsid w:val="00A25BE6"/>
    <w:rsid w:val="00A26C56"/>
    <w:rsid w:val="00A26F1E"/>
    <w:rsid w:val="00A27C65"/>
    <w:rsid w:val="00A30188"/>
    <w:rsid w:val="00A301C8"/>
    <w:rsid w:val="00A3189F"/>
    <w:rsid w:val="00A357FD"/>
    <w:rsid w:val="00A43ADB"/>
    <w:rsid w:val="00A462B1"/>
    <w:rsid w:val="00A46EE3"/>
    <w:rsid w:val="00A502D0"/>
    <w:rsid w:val="00A528C3"/>
    <w:rsid w:val="00A52C0B"/>
    <w:rsid w:val="00A538D9"/>
    <w:rsid w:val="00A54F5D"/>
    <w:rsid w:val="00A56BC2"/>
    <w:rsid w:val="00A578D0"/>
    <w:rsid w:val="00A5796E"/>
    <w:rsid w:val="00A602C3"/>
    <w:rsid w:val="00A62B82"/>
    <w:rsid w:val="00A646F0"/>
    <w:rsid w:val="00A65D50"/>
    <w:rsid w:val="00A707AC"/>
    <w:rsid w:val="00A76773"/>
    <w:rsid w:val="00A77B21"/>
    <w:rsid w:val="00A81716"/>
    <w:rsid w:val="00A81A49"/>
    <w:rsid w:val="00A83038"/>
    <w:rsid w:val="00A83498"/>
    <w:rsid w:val="00A845D8"/>
    <w:rsid w:val="00A874F8"/>
    <w:rsid w:val="00A8777E"/>
    <w:rsid w:val="00A935CB"/>
    <w:rsid w:val="00A96BF0"/>
    <w:rsid w:val="00A97195"/>
    <w:rsid w:val="00A972ED"/>
    <w:rsid w:val="00A9732B"/>
    <w:rsid w:val="00A97513"/>
    <w:rsid w:val="00A97ECE"/>
    <w:rsid w:val="00A97F8C"/>
    <w:rsid w:val="00AA078D"/>
    <w:rsid w:val="00AA21D0"/>
    <w:rsid w:val="00AA2C3A"/>
    <w:rsid w:val="00AA3AB8"/>
    <w:rsid w:val="00AA40FC"/>
    <w:rsid w:val="00AB0714"/>
    <w:rsid w:val="00AB1C60"/>
    <w:rsid w:val="00AB1CFF"/>
    <w:rsid w:val="00AB356F"/>
    <w:rsid w:val="00AB3CF1"/>
    <w:rsid w:val="00AC3A48"/>
    <w:rsid w:val="00AC6F07"/>
    <w:rsid w:val="00AD00CB"/>
    <w:rsid w:val="00AD1FAB"/>
    <w:rsid w:val="00AD2D30"/>
    <w:rsid w:val="00AD3911"/>
    <w:rsid w:val="00AD48EC"/>
    <w:rsid w:val="00AD622A"/>
    <w:rsid w:val="00AD650B"/>
    <w:rsid w:val="00AD692C"/>
    <w:rsid w:val="00AD7427"/>
    <w:rsid w:val="00AE14CC"/>
    <w:rsid w:val="00AE230C"/>
    <w:rsid w:val="00AE2B46"/>
    <w:rsid w:val="00AE412E"/>
    <w:rsid w:val="00AE5DB8"/>
    <w:rsid w:val="00AE775F"/>
    <w:rsid w:val="00AF009F"/>
    <w:rsid w:val="00AF20E5"/>
    <w:rsid w:val="00AF281B"/>
    <w:rsid w:val="00AF3073"/>
    <w:rsid w:val="00B005FB"/>
    <w:rsid w:val="00B01E83"/>
    <w:rsid w:val="00B0237A"/>
    <w:rsid w:val="00B02C82"/>
    <w:rsid w:val="00B05261"/>
    <w:rsid w:val="00B1338A"/>
    <w:rsid w:val="00B13E49"/>
    <w:rsid w:val="00B145A9"/>
    <w:rsid w:val="00B14EF9"/>
    <w:rsid w:val="00B15A8F"/>
    <w:rsid w:val="00B161D9"/>
    <w:rsid w:val="00B16602"/>
    <w:rsid w:val="00B234BC"/>
    <w:rsid w:val="00B24BBD"/>
    <w:rsid w:val="00B31A82"/>
    <w:rsid w:val="00B33066"/>
    <w:rsid w:val="00B33EE6"/>
    <w:rsid w:val="00B33F56"/>
    <w:rsid w:val="00B3592C"/>
    <w:rsid w:val="00B35965"/>
    <w:rsid w:val="00B376C9"/>
    <w:rsid w:val="00B377EC"/>
    <w:rsid w:val="00B37D86"/>
    <w:rsid w:val="00B40AE2"/>
    <w:rsid w:val="00B40AF5"/>
    <w:rsid w:val="00B41F29"/>
    <w:rsid w:val="00B43B50"/>
    <w:rsid w:val="00B456D0"/>
    <w:rsid w:val="00B47DF5"/>
    <w:rsid w:val="00B47E85"/>
    <w:rsid w:val="00B5167E"/>
    <w:rsid w:val="00B52876"/>
    <w:rsid w:val="00B5405E"/>
    <w:rsid w:val="00B6064C"/>
    <w:rsid w:val="00B61022"/>
    <w:rsid w:val="00B6482E"/>
    <w:rsid w:val="00B648BB"/>
    <w:rsid w:val="00B655C3"/>
    <w:rsid w:val="00B65C7D"/>
    <w:rsid w:val="00B7501E"/>
    <w:rsid w:val="00B760AA"/>
    <w:rsid w:val="00B84483"/>
    <w:rsid w:val="00B859AE"/>
    <w:rsid w:val="00B8684F"/>
    <w:rsid w:val="00B868C0"/>
    <w:rsid w:val="00B90025"/>
    <w:rsid w:val="00B90233"/>
    <w:rsid w:val="00B9045E"/>
    <w:rsid w:val="00B90F18"/>
    <w:rsid w:val="00B9237A"/>
    <w:rsid w:val="00B936B8"/>
    <w:rsid w:val="00B94964"/>
    <w:rsid w:val="00B9618A"/>
    <w:rsid w:val="00B96340"/>
    <w:rsid w:val="00BA0FA6"/>
    <w:rsid w:val="00BA3139"/>
    <w:rsid w:val="00BA4699"/>
    <w:rsid w:val="00BA6E7A"/>
    <w:rsid w:val="00BA76BB"/>
    <w:rsid w:val="00BB2EF4"/>
    <w:rsid w:val="00BB7A6F"/>
    <w:rsid w:val="00BC0DA3"/>
    <w:rsid w:val="00BC4761"/>
    <w:rsid w:val="00BC506F"/>
    <w:rsid w:val="00BC550F"/>
    <w:rsid w:val="00BC6DBD"/>
    <w:rsid w:val="00BC76AD"/>
    <w:rsid w:val="00BC7BB9"/>
    <w:rsid w:val="00BD04C7"/>
    <w:rsid w:val="00BD10D3"/>
    <w:rsid w:val="00BD2375"/>
    <w:rsid w:val="00BD3990"/>
    <w:rsid w:val="00BD39DE"/>
    <w:rsid w:val="00BD5986"/>
    <w:rsid w:val="00BD63E8"/>
    <w:rsid w:val="00BD7604"/>
    <w:rsid w:val="00BD7C85"/>
    <w:rsid w:val="00BE016D"/>
    <w:rsid w:val="00BE2C18"/>
    <w:rsid w:val="00BE2FBA"/>
    <w:rsid w:val="00BE3825"/>
    <w:rsid w:val="00BE39BE"/>
    <w:rsid w:val="00BE3AAA"/>
    <w:rsid w:val="00BE3CE3"/>
    <w:rsid w:val="00BE5281"/>
    <w:rsid w:val="00BE575A"/>
    <w:rsid w:val="00BE597F"/>
    <w:rsid w:val="00BE5C58"/>
    <w:rsid w:val="00BF04ED"/>
    <w:rsid w:val="00BF1426"/>
    <w:rsid w:val="00BF1548"/>
    <w:rsid w:val="00BF2293"/>
    <w:rsid w:val="00BF30C2"/>
    <w:rsid w:val="00BF590C"/>
    <w:rsid w:val="00BF5CBF"/>
    <w:rsid w:val="00C00FA1"/>
    <w:rsid w:val="00C037BC"/>
    <w:rsid w:val="00C067C2"/>
    <w:rsid w:val="00C0741B"/>
    <w:rsid w:val="00C1105D"/>
    <w:rsid w:val="00C132E1"/>
    <w:rsid w:val="00C13ADC"/>
    <w:rsid w:val="00C178D7"/>
    <w:rsid w:val="00C17AE3"/>
    <w:rsid w:val="00C20574"/>
    <w:rsid w:val="00C210A8"/>
    <w:rsid w:val="00C2259B"/>
    <w:rsid w:val="00C24E5F"/>
    <w:rsid w:val="00C31B8F"/>
    <w:rsid w:val="00C32BA4"/>
    <w:rsid w:val="00C33E6C"/>
    <w:rsid w:val="00C34BEB"/>
    <w:rsid w:val="00C34D92"/>
    <w:rsid w:val="00C357A9"/>
    <w:rsid w:val="00C37B5B"/>
    <w:rsid w:val="00C42063"/>
    <w:rsid w:val="00C42398"/>
    <w:rsid w:val="00C4340D"/>
    <w:rsid w:val="00C43A33"/>
    <w:rsid w:val="00C442B7"/>
    <w:rsid w:val="00C46DC9"/>
    <w:rsid w:val="00C51033"/>
    <w:rsid w:val="00C538F9"/>
    <w:rsid w:val="00C545E2"/>
    <w:rsid w:val="00C549E3"/>
    <w:rsid w:val="00C561C6"/>
    <w:rsid w:val="00C56B7A"/>
    <w:rsid w:val="00C60F67"/>
    <w:rsid w:val="00C61DDA"/>
    <w:rsid w:val="00C64106"/>
    <w:rsid w:val="00C71DC2"/>
    <w:rsid w:val="00C72145"/>
    <w:rsid w:val="00C721B2"/>
    <w:rsid w:val="00C737CE"/>
    <w:rsid w:val="00C73B75"/>
    <w:rsid w:val="00C75B50"/>
    <w:rsid w:val="00C75FF0"/>
    <w:rsid w:val="00C80523"/>
    <w:rsid w:val="00C8352A"/>
    <w:rsid w:val="00C83B27"/>
    <w:rsid w:val="00C84792"/>
    <w:rsid w:val="00C86F3F"/>
    <w:rsid w:val="00C904C1"/>
    <w:rsid w:val="00C94448"/>
    <w:rsid w:val="00C94C0E"/>
    <w:rsid w:val="00C95503"/>
    <w:rsid w:val="00C96148"/>
    <w:rsid w:val="00C9647F"/>
    <w:rsid w:val="00C96D4F"/>
    <w:rsid w:val="00C97B1F"/>
    <w:rsid w:val="00CA05BB"/>
    <w:rsid w:val="00CA2931"/>
    <w:rsid w:val="00CA2CB3"/>
    <w:rsid w:val="00CA3CD0"/>
    <w:rsid w:val="00CA3E31"/>
    <w:rsid w:val="00CA4827"/>
    <w:rsid w:val="00CA5287"/>
    <w:rsid w:val="00CB25CD"/>
    <w:rsid w:val="00CB2F8D"/>
    <w:rsid w:val="00CB3A6F"/>
    <w:rsid w:val="00CB78C7"/>
    <w:rsid w:val="00CC3195"/>
    <w:rsid w:val="00CD29CB"/>
    <w:rsid w:val="00CD3AD8"/>
    <w:rsid w:val="00CD5120"/>
    <w:rsid w:val="00CD6248"/>
    <w:rsid w:val="00CD68D0"/>
    <w:rsid w:val="00CE05FF"/>
    <w:rsid w:val="00CE074E"/>
    <w:rsid w:val="00CE0D9E"/>
    <w:rsid w:val="00CE18EB"/>
    <w:rsid w:val="00CE3753"/>
    <w:rsid w:val="00CE64C6"/>
    <w:rsid w:val="00CE6621"/>
    <w:rsid w:val="00CF0457"/>
    <w:rsid w:val="00CF1FE9"/>
    <w:rsid w:val="00CF335E"/>
    <w:rsid w:val="00D00A09"/>
    <w:rsid w:val="00D03159"/>
    <w:rsid w:val="00D0333A"/>
    <w:rsid w:val="00D033FB"/>
    <w:rsid w:val="00D05349"/>
    <w:rsid w:val="00D0650B"/>
    <w:rsid w:val="00D06EE1"/>
    <w:rsid w:val="00D07065"/>
    <w:rsid w:val="00D0711E"/>
    <w:rsid w:val="00D07536"/>
    <w:rsid w:val="00D1121B"/>
    <w:rsid w:val="00D128F7"/>
    <w:rsid w:val="00D129DD"/>
    <w:rsid w:val="00D148FA"/>
    <w:rsid w:val="00D161E5"/>
    <w:rsid w:val="00D1757A"/>
    <w:rsid w:val="00D175A1"/>
    <w:rsid w:val="00D22138"/>
    <w:rsid w:val="00D22B98"/>
    <w:rsid w:val="00D24344"/>
    <w:rsid w:val="00D24E49"/>
    <w:rsid w:val="00D25F64"/>
    <w:rsid w:val="00D26A6D"/>
    <w:rsid w:val="00D27C59"/>
    <w:rsid w:val="00D31317"/>
    <w:rsid w:val="00D325E1"/>
    <w:rsid w:val="00D33F75"/>
    <w:rsid w:val="00D345D0"/>
    <w:rsid w:val="00D359F0"/>
    <w:rsid w:val="00D36BF4"/>
    <w:rsid w:val="00D37D58"/>
    <w:rsid w:val="00D417AD"/>
    <w:rsid w:val="00D42AED"/>
    <w:rsid w:val="00D47257"/>
    <w:rsid w:val="00D5051D"/>
    <w:rsid w:val="00D53EAB"/>
    <w:rsid w:val="00D54BC0"/>
    <w:rsid w:val="00D60478"/>
    <w:rsid w:val="00D60558"/>
    <w:rsid w:val="00D619C9"/>
    <w:rsid w:val="00D62132"/>
    <w:rsid w:val="00D62A9B"/>
    <w:rsid w:val="00D6492A"/>
    <w:rsid w:val="00D75D0B"/>
    <w:rsid w:val="00D76014"/>
    <w:rsid w:val="00D76626"/>
    <w:rsid w:val="00D7752B"/>
    <w:rsid w:val="00D82D06"/>
    <w:rsid w:val="00D83808"/>
    <w:rsid w:val="00D9512C"/>
    <w:rsid w:val="00D96FC3"/>
    <w:rsid w:val="00DA0D55"/>
    <w:rsid w:val="00DA12A7"/>
    <w:rsid w:val="00DA1EF9"/>
    <w:rsid w:val="00DA207C"/>
    <w:rsid w:val="00DA2ED7"/>
    <w:rsid w:val="00DA3A3A"/>
    <w:rsid w:val="00DA4B04"/>
    <w:rsid w:val="00DA73D9"/>
    <w:rsid w:val="00DA7B61"/>
    <w:rsid w:val="00DB0362"/>
    <w:rsid w:val="00DB2E75"/>
    <w:rsid w:val="00DB3375"/>
    <w:rsid w:val="00DB35F8"/>
    <w:rsid w:val="00DB5B17"/>
    <w:rsid w:val="00DB62F8"/>
    <w:rsid w:val="00DB6BF4"/>
    <w:rsid w:val="00DC33B0"/>
    <w:rsid w:val="00DC4FB7"/>
    <w:rsid w:val="00DC66C2"/>
    <w:rsid w:val="00DC67FF"/>
    <w:rsid w:val="00DD46AD"/>
    <w:rsid w:val="00DD6F2F"/>
    <w:rsid w:val="00DD757B"/>
    <w:rsid w:val="00DE2D5F"/>
    <w:rsid w:val="00DE7C51"/>
    <w:rsid w:val="00DE7F8F"/>
    <w:rsid w:val="00DF1733"/>
    <w:rsid w:val="00DF1D08"/>
    <w:rsid w:val="00DF24A5"/>
    <w:rsid w:val="00DF2AA4"/>
    <w:rsid w:val="00DF3BAA"/>
    <w:rsid w:val="00E00102"/>
    <w:rsid w:val="00E03ABF"/>
    <w:rsid w:val="00E0547C"/>
    <w:rsid w:val="00E0708E"/>
    <w:rsid w:val="00E11C35"/>
    <w:rsid w:val="00E11E9F"/>
    <w:rsid w:val="00E156FD"/>
    <w:rsid w:val="00E1729C"/>
    <w:rsid w:val="00E21D3C"/>
    <w:rsid w:val="00E22769"/>
    <w:rsid w:val="00E22F25"/>
    <w:rsid w:val="00E26289"/>
    <w:rsid w:val="00E30A53"/>
    <w:rsid w:val="00E31A45"/>
    <w:rsid w:val="00E369F3"/>
    <w:rsid w:val="00E37D0C"/>
    <w:rsid w:val="00E4091C"/>
    <w:rsid w:val="00E42169"/>
    <w:rsid w:val="00E42745"/>
    <w:rsid w:val="00E42B7E"/>
    <w:rsid w:val="00E4758B"/>
    <w:rsid w:val="00E501E4"/>
    <w:rsid w:val="00E50B6A"/>
    <w:rsid w:val="00E51440"/>
    <w:rsid w:val="00E52960"/>
    <w:rsid w:val="00E54617"/>
    <w:rsid w:val="00E60D81"/>
    <w:rsid w:val="00E61F29"/>
    <w:rsid w:val="00E62D11"/>
    <w:rsid w:val="00E638FC"/>
    <w:rsid w:val="00E660B4"/>
    <w:rsid w:val="00E6634A"/>
    <w:rsid w:val="00E66A7A"/>
    <w:rsid w:val="00E6784C"/>
    <w:rsid w:val="00E72316"/>
    <w:rsid w:val="00E727BF"/>
    <w:rsid w:val="00E72B18"/>
    <w:rsid w:val="00E72C88"/>
    <w:rsid w:val="00E77BCE"/>
    <w:rsid w:val="00E77E7D"/>
    <w:rsid w:val="00E80FB4"/>
    <w:rsid w:val="00E81268"/>
    <w:rsid w:val="00E82116"/>
    <w:rsid w:val="00E8377A"/>
    <w:rsid w:val="00E83DF8"/>
    <w:rsid w:val="00E84A9D"/>
    <w:rsid w:val="00E85D00"/>
    <w:rsid w:val="00E87FAC"/>
    <w:rsid w:val="00E90C69"/>
    <w:rsid w:val="00E911D1"/>
    <w:rsid w:val="00E92FD8"/>
    <w:rsid w:val="00E93D31"/>
    <w:rsid w:val="00E96BB3"/>
    <w:rsid w:val="00E9724A"/>
    <w:rsid w:val="00EA00FD"/>
    <w:rsid w:val="00EA03D6"/>
    <w:rsid w:val="00EA24B1"/>
    <w:rsid w:val="00EA3C03"/>
    <w:rsid w:val="00EA5049"/>
    <w:rsid w:val="00EA5130"/>
    <w:rsid w:val="00EB0149"/>
    <w:rsid w:val="00EB1863"/>
    <w:rsid w:val="00EB32C8"/>
    <w:rsid w:val="00EB5631"/>
    <w:rsid w:val="00EC4C53"/>
    <w:rsid w:val="00EC6B30"/>
    <w:rsid w:val="00EC6CD0"/>
    <w:rsid w:val="00EC72C1"/>
    <w:rsid w:val="00EC741C"/>
    <w:rsid w:val="00EC7661"/>
    <w:rsid w:val="00ED5853"/>
    <w:rsid w:val="00ED6236"/>
    <w:rsid w:val="00EE223B"/>
    <w:rsid w:val="00EE3142"/>
    <w:rsid w:val="00EE6959"/>
    <w:rsid w:val="00EF0C33"/>
    <w:rsid w:val="00EF0D7B"/>
    <w:rsid w:val="00EF145A"/>
    <w:rsid w:val="00EF1B0E"/>
    <w:rsid w:val="00EF1C42"/>
    <w:rsid w:val="00EF2257"/>
    <w:rsid w:val="00EF24D6"/>
    <w:rsid w:val="00EF55A0"/>
    <w:rsid w:val="00EF67E8"/>
    <w:rsid w:val="00EF7306"/>
    <w:rsid w:val="00F00A55"/>
    <w:rsid w:val="00F01EBC"/>
    <w:rsid w:val="00F044A7"/>
    <w:rsid w:val="00F04799"/>
    <w:rsid w:val="00F060A6"/>
    <w:rsid w:val="00F07771"/>
    <w:rsid w:val="00F1024F"/>
    <w:rsid w:val="00F10C40"/>
    <w:rsid w:val="00F10EC6"/>
    <w:rsid w:val="00F121FF"/>
    <w:rsid w:val="00F13EFA"/>
    <w:rsid w:val="00F14A37"/>
    <w:rsid w:val="00F16B7B"/>
    <w:rsid w:val="00F16D21"/>
    <w:rsid w:val="00F17005"/>
    <w:rsid w:val="00F176BE"/>
    <w:rsid w:val="00F2225E"/>
    <w:rsid w:val="00F24B55"/>
    <w:rsid w:val="00F24F14"/>
    <w:rsid w:val="00F253E5"/>
    <w:rsid w:val="00F262E8"/>
    <w:rsid w:val="00F2722D"/>
    <w:rsid w:val="00F273F2"/>
    <w:rsid w:val="00F2771B"/>
    <w:rsid w:val="00F31888"/>
    <w:rsid w:val="00F356C9"/>
    <w:rsid w:val="00F36882"/>
    <w:rsid w:val="00F37FEA"/>
    <w:rsid w:val="00F408D5"/>
    <w:rsid w:val="00F40A93"/>
    <w:rsid w:val="00F41CD2"/>
    <w:rsid w:val="00F4279D"/>
    <w:rsid w:val="00F42E0D"/>
    <w:rsid w:val="00F43E29"/>
    <w:rsid w:val="00F441B0"/>
    <w:rsid w:val="00F45255"/>
    <w:rsid w:val="00F46825"/>
    <w:rsid w:val="00F47188"/>
    <w:rsid w:val="00F475C1"/>
    <w:rsid w:val="00F47E0D"/>
    <w:rsid w:val="00F50A51"/>
    <w:rsid w:val="00F5183B"/>
    <w:rsid w:val="00F51DAD"/>
    <w:rsid w:val="00F520A6"/>
    <w:rsid w:val="00F53660"/>
    <w:rsid w:val="00F61F60"/>
    <w:rsid w:val="00F652F3"/>
    <w:rsid w:val="00F65F39"/>
    <w:rsid w:val="00F71A12"/>
    <w:rsid w:val="00F747F4"/>
    <w:rsid w:val="00F75A75"/>
    <w:rsid w:val="00F76CDA"/>
    <w:rsid w:val="00F8088C"/>
    <w:rsid w:val="00F820BA"/>
    <w:rsid w:val="00F82441"/>
    <w:rsid w:val="00F839C1"/>
    <w:rsid w:val="00F83F83"/>
    <w:rsid w:val="00F8504F"/>
    <w:rsid w:val="00F85846"/>
    <w:rsid w:val="00F8773B"/>
    <w:rsid w:val="00F87F50"/>
    <w:rsid w:val="00F9668C"/>
    <w:rsid w:val="00F96F16"/>
    <w:rsid w:val="00F9771D"/>
    <w:rsid w:val="00F97921"/>
    <w:rsid w:val="00FA4F35"/>
    <w:rsid w:val="00FA7BAA"/>
    <w:rsid w:val="00FB2F86"/>
    <w:rsid w:val="00FB4CE2"/>
    <w:rsid w:val="00FB4E87"/>
    <w:rsid w:val="00FB5E4D"/>
    <w:rsid w:val="00FB6251"/>
    <w:rsid w:val="00FB6365"/>
    <w:rsid w:val="00FB6A22"/>
    <w:rsid w:val="00FB6BCD"/>
    <w:rsid w:val="00FC1CD3"/>
    <w:rsid w:val="00FC1E4F"/>
    <w:rsid w:val="00FC20BF"/>
    <w:rsid w:val="00FC2D10"/>
    <w:rsid w:val="00FC31E2"/>
    <w:rsid w:val="00FC3372"/>
    <w:rsid w:val="00FC4D9F"/>
    <w:rsid w:val="00FC6BD5"/>
    <w:rsid w:val="00FC701A"/>
    <w:rsid w:val="00FC711E"/>
    <w:rsid w:val="00FC7175"/>
    <w:rsid w:val="00FC78F4"/>
    <w:rsid w:val="00FD10D9"/>
    <w:rsid w:val="00FD18EE"/>
    <w:rsid w:val="00FD6C99"/>
    <w:rsid w:val="00FD78DC"/>
    <w:rsid w:val="00FE09A1"/>
    <w:rsid w:val="00FE259E"/>
    <w:rsid w:val="00FE383A"/>
    <w:rsid w:val="00FE3B18"/>
    <w:rsid w:val="00FE56D9"/>
    <w:rsid w:val="00FE61C1"/>
    <w:rsid w:val="00FE71C1"/>
    <w:rsid w:val="00FE73C4"/>
    <w:rsid w:val="00FF2236"/>
    <w:rsid w:val="00FF2431"/>
    <w:rsid w:val="00FF3492"/>
    <w:rsid w:val="00FF3C82"/>
    <w:rsid w:val="00FF6B8E"/>
    <w:rsid w:val="00FF7D7E"/>
    <w:rsid w:val="036476F6"/>
    <w:rsid w:val="03C84CA3"/>
    <w:rsid w:val="05791751"/>
    <w:rsid w:val="07DE7BF1"/>
    <w:rsid w:val="0D922751"/>
    <w:rsid w:val="16952869"/>
    <w:rsid w:val="179F7BEA"/>
    <w:rsid w:val="19EC19C1"/>
    <w:rsid w:val="1B546DE6"/>
    <w:rsid w:val="1D3F7C0B"/>
    <w:rsid w:val="1DE86D9F"/>
    <w:rsid w:val="227034F1"/>
    <w:rsid w:val="250B5853"/>
    <w:rsid w:val="25A82206"/>
    <w:rsid w:val="298F3D92"/>
    <w:rsid w:val="2AAF15F6"/>
    <w:rsid w:val="2F5003C5"/>
    <w:rsid w:val="2F7F7EC4"/>
    <w:rsid w:val="36356704"/>
    <w:rsid w:val="3650732A"/>
    <w:rsid w:val="37CF4F8F"/>
    <w:rsid w:val="37E36FD7"/>
    <w:rsid w:val="39BA4882"/>
    <w:rsid w:val="3C2F7E84"/>
    <w:rsid w:val="43777037"/>
    <w:rsid w:val="45477697"/>
    <w:rsid w:val="45EB5B87"/>
    <w:rsid w:val="476149FB"/>
    <w:rsid w:val="4FC0101C"/>
    <w:rsid w:val="546363C4"/>
    <w:rsid w:val="55B21E7C"/>
    <w:rsid w:val="5B2B529F"/>
    <w:rsid w:val="5B4516CD"/>
    <w:rsid w:val="5BA320FC"/>
    <w:rsid w:val="5D702015"/>
    <w:rsid w:val="5DC473B2"/>
    <w:rsid w:val="62811D0B"/>
    <w:rsid w:val="63F06A94"/>
    <w:rsid w:val="64CB4054"/>
    <w:rsid w:val="6EE44E17"/>
    <w:rsid w:val="706A619B"/>
    <w:rsid w:val="70E23ED9"/>
    <w:rsid w:val="74722991"/>
    <w:rsid w:val="74EF4E6B"/>
    <w:rsid w:val="76FC4D95"/>
    <w:rsid w:val="7AE141A2"/>
    <w:rsid w:val="7E450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7243186"/>
  <w15:chartTrackingRefBased/>
  <w15:docId w15:val="{0FB2D996-5A27-4CB5-8179-A38852FA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qFormat="1"/>
    <w:lsdException w:name="line number" w:qFormat="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uiPriority="0" w:qFormat="1"/>
    <w:lsdException w:name="FollowedHyperlink" w:qFormat="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qFormat="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uiPriority="59"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B67"/>
    <w:pPr>
      <w:widowControl w:val="0"/>
      <w:adjustRightInd w:val="0"/>
      <w:jc w:val="both"/>
      <w:textAlignment w:val="baseline"/>
    </w:pPr>
    <w:rPr>
      <w:kern w:val="2"/>
      <w:sz w:val="21"/>
    </w:rPr>
  </w:style>
  <w:style w:type="paragraph" w:styleId="1">
    <w:name w:val="heading 1"/>
    <w:basedOn w:val="a"/>
    <w:next w:val="a0"/>
    <w:link w:val="10"/>
    <w:uiPriority w:val="99"/>
    <w:qFormat/>
    <w:pPr>
      <w:keepNext/>
      <w:keepLines/>
      <w:widowControl/>
      <w:spacing w:line="532" w:lineRule="auto"/>
      <w:ind w:left="840" w:right="-240"/>
      <w:jc w:val="left"/>
      <w:outlineLvl w:val="0"/>
    </w:pPr>
    <w:rPr>
      <w:b/>
      <w:bCs/>
      <w:kern w:val="44"/>
      <w:sz w:val="44"/>
      <w:szCs w:val="44"/>
    </w:rPr>
  </w:style>
  <w:style w:type="paragraph" w:styleId="2">
    <w:name w:val="heading 2"/>
    <w:basedOn w:val="a"/>
    <w:next w:val="a"/>
    <w:link w:val="20"/>
    <w:uiPriority w:val="99"/>
    <w:qFormat/>
    <w:pPr>
      <w:keepNext/>
      <w:keepLines/>
      <w:numPr>
        <w:ilvl w:val="1"/>
        <w:numId w:val="1"/>
      </w:numPr>
      <w:tabs>
        <w:tab w:val="left" w:pos="425"/>
        <w:tab w:val="left" w:pos="567"/>
      </w:tabs>
      <w:spacing w:beforeLines="150"/>
      <w:ind w:firstLine="0"/>
      <w:outlineLvl w:val="1"/>
    </w:pPr>
    <w:rPr>
      <w:rFonts w:ascii="Cambria" w:hAnsi="Cambria"/>
      <w:b/>
      <w:bCs/>
      <w:kern w:val="0"/>
      <w:sz w:val="32"/>
      <w:szCs w:val="32"/>
    </w:rPr>
  </w:style>
  <w:style w:type="paragraph" w:styleId="3">
    <w:name w:val="heading 3"/>
    <w:basedOn w:val="a"/>
    <w:next w:val="a"/>
    <w:link w:val="30"/>
    <w:uiPriority w:val="99"/>
    <w:qFormat/>
    <w:pPr>
      <w:keepNext/>
      <w:keepLines/>
      <w:spacing w:before="260" w:after="260" w:line="416" w:lineRule="atLeast"/>
      <w:outlineLvl w:val="2"/>
    </w:pPr>
    <w:rPr>
      <w:b/>
      <w:bCs/>
      <w:kern w:val="0"/>
      <w:sz w:val="32"/>
      <w:szCs w:val="32"/>
    </w:rPr>
  </w:style>
  <w:style w:type="paragraph" w:styleId="4">
    <w:name w:val="heading 4"/>
    <w:basedOn w:val="a"/>
    <w:next w:val="a"/>
    <w:link w:val="40"/>
    <w:uiPriority w:val="99"/>
    <w:qFormat/>
    <w:pPr>
      <w:keepNext/>
      <w:keepLines/>
      <w:numPr>
        <w:ilvl w:val="3"/>
        <w:numId w:val="2"/>
      </w:numPr>
      <w:tabs>
        <w:tab w:val="left" w:pos="625"/>
        <w:tab w:val="left" w:pos="1051"/>
      </w:tabs>
      <w:ind w:firstLine="0"/>
      <w:outlineLvl w:val="3"/>
    </w:pPr>
    <w:rPr>
      <w:rFonts w:ascii="Cambria" w:hAnsi="Cambria"/>
      <w:b/>
      <w:bCs/>
      <w:kern w:val="0"/>
      <w:sz w:val="28"/>
      <w:szCs w:val="28"/>
    </w:rPr>
  </w:style>
  <w:style w:type="paragraph" w:styleId="5">
    <w:name w:val="heading 5"/>
    <w:basedOn w:val="a"/>
    <w:next w:val="a"/>
    <w:link w:val="50"/>
    <w:uiPriority w:val="99"/>
    <w:qFormat/>
    <w:pPr>
      <w:keepNext/>
      <w:keepLines/>
      <w:spacing w:line="376" w:lineRule="atLeast"/>
      <w:outlineLvl w:val="4"/>
    </w:pPr>
    <w:rPr>
      <w:b/>
      <w:bCs/>
      <w:kern w:val="0"/>
      <w:sz w:val="28"/>
      <w:szCs w:val="28"/>
    </w:rPr>
  </w:style>
  <w:style w:type="paragraph" w:styleId="6">
    <w:name w:val="heading 6"/>
    <w:basedOn w:val="a"/>
    <w:next w:val="a"/>
    <w:link w:val="60"/>
    <w:uiPriority w:val="99"/>
    <w:qFormat/>
    <w:pPr>
      <w:keepNext/>
      <w:keepLines/>
      <w:spacing w:before="240" w:after="64" w:line="320" w:lineRule="atLeast"/>
      <w:outlineLvl w:val="5"/>
    </w:pPr>
    <w:rPr>
      <w:rFonts w:ascii="Cambria" w:hAnsi="Cambria"/>
      <w:b/>
      <w:bCs/>
      <w:kern w:val="0"/>
      <w:sz w:val="24"/>
      <w:szCs w:val="24"/>
    </w:rPr>
  </w:style>
  <w:style w:type="paragraph" w:styleId="7">
    <w:name w:val="heading 7"/>
    <w:basedOn w:val="a"/>
    <w:next w:val="a"/>
    <w:link w:val="70"/>
    <w:uiPriority w:val="99"/>
    <w:qFormat/>
    <w:pPr>
      <w:keepNext/>
      <w:keepLines/>
      <w:spacing w:before="240" w:after="64" w:line="320" w:lineRule="atLeast"/>
      <w:outlineLvl w:val="6"/>
    </w:pPr>
    <w:rPr>
      <w:b/>
      <w:bCs/>
      <w:kern w:val="0"/>
      <w:sz w:val="24"/>
      <w:szCs w:val="24"/>
    </w:rPr>
  </w:style>
  <w:style w:type="paragraph" w:styleId="8">
    <w:name w:val="heading 8"/>
    <w:basedOn w:val="a"/>
    <w:next w:val="a"/>
    <w:link w:val="80"/>
    <w:uiPriority w:val="99"/>
    <w:qFormat/>
    <w:pPr>
      <w:keepNext/>
      <w:keepLines/>
      <w:spacing w:before="240" w:after="64" w:line="320" w:lineRule="atLeast"/>
      <w:outlineLvl w:val="7"/>
    </w:pPr>
    <w:rPr>
      <w:rFonts w:ascii="Cambria" w:hAnsi="Cambria"/>
      <w:kern w:val="0"/>
      <w:sz w:val="24"/>
      <w:szCs w:val="24"/>
    </w:rPr>
  </w:style>
  <w:style w:type="paragraph" w:styleId="9">
    <w:name w:val="heading 9"/>
    <w:basedOn w:val="a"/>
    <w:next w:val="a"/>
    <w:link w:val="90"/>
    <w:uiPriority w:val="99"/>
    <w:qFormat/>
    <w:pPr>
      <w:keepNext/>
      <w:keepLines/>
      <w:spacing w:before="240" w:after="64" w:line="320" w:lineRule="atLeast"/>
      <w:outlineLvl w:val="8"/>
    </w:pPr>
    <w:rPr>
      <w:rFonts w:ascii="Cambria" w:hAnsi="Cambria"/>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uiPriority w:val="99"/>
    <w:qFormat/>
    <w:locked/>
    <w:rPr>
      <w:rFonts w:cs="Times New Roman"/>
      <w:b/>
      <w:bCs/>
      <w:kern w:val="44"/>
      <w:sz w:val="44"/>
      <w:szCs w:val="44"/>
    </w:rPr>
  </w:style>
  <w:style w:type="paragraph" w:styleId="a0">
    <w:name w:val="Body Text"/>
    <w:basedOn w:val="a"/>
    <w:link w:val="a4"/>
    <w:uiPriority w:val="99"/>
    <w:qFormat/>
    <w:pPr>
      <w:spacing w:after="120"/>
    </w:pPr>
    <w:rPr>
      <w:kern w:val="0"/>
      <w:sz w:val="20"/>
    </w:rPr>
  </w:style>
  <w:style w:type="character" w:customStyle="1" w:styleId="a4">
    <w:name w:val="正文文本 字符"/>
    <w:link w:val="a0"/>
    <w:uiPriority w:val="99"/>
    <w:semiHidden/>
    <w:qFormat/>
    <w:locked/>
    <w:rPr>
      <w:rFonts w:cs="Times New Roman"/>
      <w:sz w:val="20"/>
      <w:szCs w:val="20"/>
    </w:rPr>
  </w:style>
  <w:style w:type="character" w:customStyle="1" w:styleId="20">
    <w:name w:val="标题 2 字符"/>
    <w:link w:val="2"/>
    <w:uiPriority w:val="99"/>
    <w:semiHidden/>
    <w:qFormat/>
    <w:locked/>
    <w:rPr>
      <w:rFonts w:ascii="Cambria" w:eastAsia="宋体" w:hAnsi="Cambria" w:cs="Times New Roman"/>
      <w:b/>
      <w:bCs/>
      <w:sz w:val="32"/>
      <w:szCs w:val="32"/>
    </w:rPr>
  </w:style>
  <w:style w:type="character" w:customStyle="1" w:styleId="30">
    <w:name w:val="标题 3 字符"/>
    <w:link w:val="3"/>
    <w:uiPriority w:val="99"/>
    <w:semiHidden/>
    <w:qFormat/>
    <w:locked/>
    <w:rPr>
      <w:rFonts w:cs="Times New Roman"/>
      <w:b/>
      <w:bCs/>
      <w:sz w:val="32"/>
      <w:szCs w:val="32"/>
    </w:rPr>
  </w:style>
  <w:style w:type="character" w:customStyle="1" w:styleId="40">
    <w:name w:val="标题 4 字符"/>
    <w:link w:val="4"/>
    <w:uiPriority w:val="99"/>
    <w:semiHidden/>
    <w:qFormat/>
    <w:locked/>
    <w:rPr>
      <w:rFonts w:ascii="Cambria" w:eastAsia="宋体" w:hAnsi="Cambria" w:cs="Times New Roman"/>
      <w:b/>
      <w:bCs/>
      <w:sz w:val="28"/>
      <w:szCs w:val="28"/>
    </w:rPr>
  </w:style>
  <w:style w:type="character" w:customStyle="1" w:styleId="50">
    <w:name w:val="标题 5 字符"/>
    <w:link w:val="5"/>
    <w:uiPriority w:val="99"/>
    <w:semiHidden/>
    <w:qFormat/>
    <w:locked/>
    <w:rPr>
      <w:rFonts w:cs="Times New Roman"/>
      <w:b/>
      <w:bCs/>
      <w:sz w:val="28"/>
      <w:szCs w:val="28"/>
    </w:rPr>
  </w:style>
  <w:style w:type="character" w:customStyle="1" w:styleId="60">
    <w:name w:val="标题 6 字符"/>
    <w:link w:val="6"/>
    <w:uiPriority w:val="99"/>
    <w:semiHidden/>
    <w:qFormat/>
    <w:locked/>
    <w:rPr>
      <w:rFonts w:ascii="Cambria" w:eastAsia="宋体" w:hAnsi="Cambria" w:cs="Times New Roman"/>
      <w:b/>
      <w:bCs/>
      <w:sz w:val="24"/>
      <w:szCs w:val="24"/>
    </w:rPr>
  </w:style>
  <w:style w:type="character" w:customStyle="1" w:styleId="70">
    <w:name w:val="标题 7 字符"/>
    <w:link w:val="7"/>
    <w:uiPriority w:val="99"/>
    <w:semiHidden/>
    <w:locked/>
    <w:rPr>
      <w:rFonts w:cs="Times New Roman"/>
      <w:b/>
      <w:bCs/>
      <w:sz w:val="24"/>
      <w:szCs w:val="24"/>
    </w:rPr>
  </w:style>
  <w:style w:type="character" w:customStyle="1" w:styleId="80">
    <w:name w:val="标题 8 字符"/>
    <w:link w:val="8"/>
    <w:uiPriority w:val="99"/>
    <w:semiHidden/>
    <w:qFormat/>
    <w:locked/>
    <w:rPr>
      <w:rFonts w:ascii="Cambria" w:eastAsia="宋体" w:hAnsi="Cambria" w:cs="Times New Roman"/>
      <w:sz w:val="24"/>
      <w:szCs w:val="24"/>
    </w:rPr>
  </w:style>
  <w:style w:type="character" w:customStyle="1" w:styleId="90">
    <w:name w:val="标题 9 字符"/>
    <w:link w:val="9"/>
    <w:uiPriority w:val="99"/>
    <w:semiHidden/>
    <w:locked/>
    <w:rPr>
      <w:rFonts w:ascii="Cambria" w:eastAsia="宋体" w:hAnsi="Cambria" w:cs="Times New Roman"/>
      <w:sz w:val="21"/>
      <w:szCs w:val="21"/>
    </w:rPr>
  </w:style>
  <w:style w:type="paragraph" w:styleId="a5">
    <w:name w:val="caption"/>
    <w:basedOn w:val="a"/>
    <w:next w:val="a"/>
    <w:uiPriority w:val="99"/>
    <w:qFormat/>
    <w:pPr>
      <w:widowControl/>
      <w:spacing w:line="360" w:lineRule="auto"/>
      <w:jc w:val="left"/>
    </w:pPr>
    <w:rPr>
      <w:rFonts w:ascii="Bookman Old Style" w:hAnsi="Bookman Old Style"/>
      <w:b/>
      <w:kern w:val="0"/>
      <w:sz w:val="36"/>
    </w:rPr>
  </w:style>
  <w:style w:type="paragraph" w:styleId="a6">
    <w:name w:val="annotation text"/>
    <w:basedOn w:val="a"/>
    <w:link w:val="11"/>
    <w:uiPriority w:val="99"/>
    <w:qFormat/>
    <w:pPr>
      <w:jc w:val="left"/>
    </w:pPr>
  </w:style>
  <w:style w:type="character" w:customStyle="1" w:styleId="11">
    <w:name w:val="批注文字 字符1"/>
    <w:link w:val="a6"/>
    <w:uiPriority w:val="99"/>
    <w:qFormat/>
    <w:locked/>
    <w:rPr>
      <w:rFonts w:cs="Times New Roman"/>
      <w:kern w:val="2"/>
      <w:sz w:val="21"/>
    </w:rPr>
  </w:style>
  <w:style w:type="paragraph" w:styleId="21">
    <w:name w:val="Body Text Indent 2"/>
    <w:basedOn w:val="a"/>
    <w:link w:val="22"/>
    <w:uiPriority w:val="99"/>
    <w:qFormat/>
    <w:pPr>
      <w:spacing w:after="120" w:line="480" w:lineRule="auto"/>
      <w:ind w:leftChars="200" w:left="200"/>
    </w:pPr>
    <w:rPr>
      <w:kern w:val="0"/>
      <w:sz w:val="20"/>
    </w:rPr>
  </w:style>
  <w:style w:type="character" w:customStyle="1" w:styleId="22">
    <w:name w:val="正文文本缩进 2 字符"/>
    <w:link w:val="21"/>
    <w:uiPriority w:val="99"/>
    <w:semiHidden/>
    <w:locked/>
    <w:rPr>
      <w:rFonts w:cs="Times New Roman"/>
      <w:sz w:val="20"/>
      <w:szCs w:val="20"/>
    </w:rPr>
  </w:style>
  <w:style w:type="paragraph" w:styleId="a7">
    <w:name w:val="Balloon Text"/>
    <w:basedOn w:val="a"/>
    <w:link w:val="a8"/>
    <w:uiPriority w:val="99"/>
    <w:qFormat/>
    <w:rPr>
      <w:sz w:val="18"/>
    </w:rPr>
  </w:style>
  <w:style w:type="character" w:customStyle="1" w:styleId="a8">
    <w:name w:val="批注框文本 字符"/>
    <w:link w:val="a7"/>
    <w:uiPriority w:val="99"/>
    <w:qFormat/>
    <w:locked/>
    <w:rPr>
      <w:rFonts w:cs="Times New Roman"/>
      <w:kern w:val="2"/>
      <w:sz w:val="18"/>
    </w:rPr>
  </w:style>
  <w:style w:type="paragraph" w:styleId="a9">
    <w:name w:val="footer"/>
    <w:basedOn w:val="a"/>
    <w:link w:val="aa"/>
    <w:uiPriority w:val="99"/>
    <w:qFormat/>
    <w:pPr>
      <w:tabs>
        <w:tab w:val="center" w:pos="4153"/>
        <w:tab w:val="right" w:pos="8306"/>
      </w:tabs>
      <w:jc w:val="left"/>
    </w:pPr>
    <w:rPr>
      <w:kern w:val="0"/>
      <w:sz w:val="18"/>
      <w:szCs w:val="18"/>
    </w:rPr>
  </w:style>
  <w:style w:type="character" w:customStyle="1" w:styleId="aa">
    <w:name w:val="页脚 字符"/>
    <w:link w:val="a9"/>
    <w:uiPriority w:val="99"/>
    <w:locked/>
    <w:rPr>
      <w:rFonts w:cs="Times New Roman"/>
      <w:sz w:val="18"/>
      <w:szCs w:val="18"/>
    </w:rPr>
  </w:style>
  <w:style w:type="paragraph" w:styleId="ab">
    <w:name w:val="header"/>
    <w:basedOn w:val="a"/>
    <w:link w:val="ac"/>
    <w:uiPriority w:val="99"/>
    <w:qFormat/>
    <w:pPr>
      <w:pBdr>
        <w:bottom w:val="single" w:sz="6" w:space="1" w:color="auto"/>
      </w:pBdr>
      <w:tabs>
        <w:tab w:val="center" w:pos="4153"/>
        <w:tab w:val="right" w:pos="8306"/>
      </w:tabs>
      <w:jc w:val="center"/>
    </w:pPr>
    <w:rPr>
      <w:kern w:val="0"/>
      <w:sz w:val="18"/>
      <w:szCs w:val="18"/>
    </w:rPr>
  </w:style>
  <w:style w:type="character" w:customStyle="1" w:styleId="ac">
    <w:name w:val="页眉 字符"/>
    <w:link w:val="ab"/>
    <w:uiPriority w:val="99"/>
    <w:semiHidden/>
    <w:locked/>
    <w:rPr>
      <w:rFonts w:cs="Times New Roman"/>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Courier New" w:hAnsi="Courier New"/>
      <w:kern w:val="0"/>
      <w:sz w:val="20"/>
    </w:rPr>
  </w:style>
  <w:style w:type="character" w:customStyle="1" w:styleId="HTML0">
    <w:name w:val="HTML 预设格式 字符"/>
    <w:link w:val="HTML"/>
    <w:uiPriority w:val="99"/>
    <w:semiHidden/>
    <w:qFormat/>
    <w:locked/>
    <w:rPr>
      <w:rFonts w:ascii="Courier New" w:hAnsi="Courier New" w:cs="Courier New"/>
      <w:sz w:val="20"/>
      <w:szCs w:val="20"/>
    </w:rPr>
  </w:style>
  <w:style w:type="paragraph" w:styleId="ad">
    <w:name w:val="Normal (Web)"/>
    <w:basedOn w:val="a"/>
    <w:uiPriority w:val="99"/>
    <w:qFormat/>
    <w:pPr>
      <w:widowControl/>
      <w:adjustRightInd/>
      <w:spacing w:before="100" w:beforeAutospacing="1" w:after="100" w:afterAutospacing="1"/>
      <w:jc w:val="left"/>
      <w:textAlignment w:val="auto"/>
    </w:pPr>
    <w:rPr>
      <w:rFonts w:ascii="宋体"/>
      <w:kern w:val="0"/>
      <w:sz w:val="24"/>
      <w:szCs w:val="24"/>
    </w:rPr>
  </w:style>
  <w:style w:type="paragraph" w:styleId="ae">
    <w:name w:val="annotation subject"/>
    <w:basedOn w:val="a6"/>
    <w:next w:val="a6"/>
    <w:link w:val="af"/>
    <w:uiPriority w:val="99"/>
    <w:qFormat/>
    <w:rPr>
      <w:b/>
      <w:bCs/>
      <w:sz w:val="20"/>
    </w:rPr>
  </w:style>
  <w:style w:type="character" w:customStyle="1" w:styleId="af">
    <w:name w:val="批注主题 字符"/>
    <w:link w:val="ae"/>
    <w:uiPriority w:val="99"/>
    <w:semiHidden/>
    <w:qFormat/>
    <w:locked/>
    <w:rPr>
      <w:rFonts w:cs="Times New Roman"/>
      <w:b/>
      <w:bCs/>
      <w:kern w:val="2"/>
      <w:sz w:val="20"/>
      <w:szCs w:val="20"/>
    </w:rPr>
  </w:style>
  <w:style w:type="table" w:styleId="af0">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uiPriority w:val="99"/>
    <w:qFormat/>
    <w:rPr>
      <w:rFonts w:cs="Times New Roman"/>
    </w:rPr>
  </w:style>
  <w:style w:type="character" w:styleId="af2">
    <w:name w:val="FollowedHyperlink"/>
    <w:uiPriority w:val="99"/>
    <w:qFormat/>
    <w:rPr>
      <w:rFonts w:ascii="宋体" w:eastAsia="宋体" w:cs="Times New Roman"/>
      <w:color w:val="800080"/>
      <w:u w:val="single"/>
    </w:rPr>
  </w:style>
  <w:style w:type="character" w:styleId="af3">
    <w:name w:val="Emphasis"/>
    <w:uiPriority w:val="20"/>
    <w:qFormat/>
    <w:rPr>
      <w:rFonts w:ascii="Arial" w:hAnsi="Arial" w:cs="Times New Roman"/>
      <w:b/>
      <w:spacing w:val="-10"/>
      <w:sz w:val="18"/>
    </w:rPr>
  </w:style>
  <w:style w:type="character" w:styleId="af4">
    <w:name w:val="line number"/>
    <w:uiPriority w:val="99"/>
    <w:qFormat/>
    <w:rPr>
      <w:rFonts w:cs="Times New Roman"/>
    </w:rPr>
  </w:style>
  <w:style w:type="character" w:styleId="af5">
    <w:name w:val="Hyperlink"/>
    <w:qFormat/>
    <w:rPr>
      <w:rFonts w:ascii="宋体" w:eastAsia="宋体" w:cs="Times New Roman"/>
      <w:color w:val="0000FF"/>
      <w:u w:val="single"/>
    </w:rPr>
  </w:style>
  <w:style w:type="character" w:styleId="af6">
    <w:name w:val="annotation reference"/>
    <w:qFormat/>
    <w:rPr>
      <w:rFonts w:cs="Times New Roman"/>
      <w:sz w:val="21"/>
    </w:rPr>
  </w:style>
  <w:style w:type="character" w:customStyle="1" w:styleId="apple-converted-space">
    <w:name w:val="apple-converted-space"/>
    <w:uiPriority w:val="99"/>
    <w:qFormat/>
    <w:rPr>
      <w:rFonts w:cs="Times New Roman"/>
    </w:rPr>
  </w:style>
  <w:style w:type="character" w:customStyle="1" w:styleId="12">
    <w:name w:val="页码1"/>
    <w:uiPriority w:val="99"/>
    <w:qFormat/>
    <w:rPr>
      <w:rFonts w:cs="Times New Roman"/>
    </w:rPr>
  </w:style>
  <w:style w:type="character" w:customStyle="1" w:styleId="cgrey">
    <w:name w:val="cgrey"/>
    <w:uiPriority w:val="99"/>
    <w:qFormat/>
    <w:rPr>
      <w:rFonts w:cs="Times New Roman"/>
    </w:rPr>
  </w:style>
  <w:style w:type="character" w:customStyle="1" w:styleId="13">
    <w:name w:val="批注引用1"/>
    <w:uiPriority w:val="99"/>
    <w:qFormat/>
    <w:rPr>
      <w:sz w:val="21"/>
    </w:rPr>
  </w:style>
  <w:style w:type="character" w:customStyle="1" w:styleId="af7">
    <w:name w:val="批注文字 字符"/>
    <w:uiPriority w:val="99"/>
    <w:qFormat/>
    <w:rPr>
      <w:kern w:val="2"/>
      <w:sz w:val="21"/>
      <w:szCs w:val="24"/>
    </w:rPr>
  </w:style>
  <w:style w:type="character" w:customStyle="1" w:styleId="14">
    <w:name w:val="行号1"/>
    <w:uiPriority w:val="99"/>
    <w:qFormat/>
    <w:rPr>
      <w:rFonts w:cs="Times New Roman"/>
    </w:rPr>
  </w:style>
  <w:style w:type="character" w:customStyle="1" w:styleId="apple-style-span">
    <w:name w:val="apple-style-span"/>
    <w:uiPriority w:val="99"/>
    <w:qFormat/>
    <w:rPr>
      <w:rFonts w:cs="Times New Roman"/>
    </w:rPr>
  </w:style>
  <w:style w:type="character" w:customStyle="1" w:styleId="headline-content6">
    <w:name w:val="headline-content6"/>
    <w:uiPriority w:val="99"/>
    <w:qFormat/>
    <w:rPr>
      <w:rFonts w:cs="Times New Roman"/>
    </w:rPr>
  </w:style>
  <w:style w:type="character" w:customStyle="1" w:styleId="st">
    <w:name w:val="st"/>
    <w:uiPriority w:val="99"/>
    <w:qFormat/>
    <w:rPr>
      <w:rFonts w:cs="Times New Roman"/>
    </w:rPr>
  </w:style>
  <w:style w:type="character" w:customStyle="1" w:styleId="high-light-bg4">
    <w:name w:val="high-light-bg4"/>
    <w:uiPriority w:val="99"/>
    <w:qFormat/>
    <w:rPr>
      <w:rFonts w:cs="Times New Roman"/>
    </w:rPr>
  </w:style>
  <w:style w:type="character" w:customStyle="1" w:styleId="23">
    <w:name w:val="行号2"/>
    <w:uiPriority w:val="99"/>
    <w:qFormat/>
    <w:rPr>
      <w:rFonts w:cs="Times New Roman"/>
    </w:rPr>
  </w:style>
  <w:style w:type="paragraph" w:customStyle="1" w:styleId="15">
    <w:name w:val="批注主题1"/>
    <w:basedOn w:val="a6"/>
    <w:next w:val="a6"/>
    <w:uiPriority w:val="99"/>
    <w:qFormat/>
    <w:rPr>
      <w:b/>
    </w:rPr>
  </w:style>
  <w:style w:type="paragraph" w:customStyle="1" w:styleId="16">
    <w:name w:val="正文缩进1"/>
    <w:basedOn w:val="a"/>
    <w:uiPriority w:val="99"/>
    <w:qFormat/>
    <w:pPr>
      <w:ind w:firstLine="420"/>
    </w:pPr>
  </w:style>
  <w:style w:type="paragraph" w:customStyle="1" w:styleId="17">
    <w:name w:val="正文文本缩进1"/>
    <w:basedOn w:val="a"/>
    <w:uiPriority w:val="99"/>
    <w:qFormat/>
    <w:rPr>
      <w:sz w:val="24"/>
    </w:rPr>
  </w:style>
  <w:style w:type="paragraph" w:customStyle="1" w:styleId="ordinary-output">
    <w:name w:val="ordinary-output"/>
    <w:basedOn w:val="a"/>
    <w:uiPriority w:val="99"/>
    <w:pPr>
      <w:widowControl/>
      <w:adjustRightInd/>
      <w:spacing w:before="100" w:beforeAutospacing="1" w:after="75" w:line="330" w:lineRule="atLeast"/>
      <w:jc w:val="left"/>
      <w:textAlignment w:val="auto"/>
    </w:pPr>
    <w:rPr>
      <w:rFonts w:ascii="宋体" w:cs="宋体"/>
      <w:color w:val="333333"/>
      <w:kern w:val="0"/>
      <w:szCs w:val="21"/>
    </w:rPr>
  </w:style>
  <w:style w:type="paragraph" w:customStyle="1" w:styleId="18">
    <w:name w:val="列出段落1"/>
    <w:basedOn w:val="a"/>
    <w:uiPriority w:val="99"/>
    <w:qFormat/>
    <w:pPr>
      <w:ind w:firstLineChars="200" w:firstLine="200"/>
    </w:pPr>
  </w:style>
  <w:style w:type="paragraph" w:customStyle="1" w:styleId="t2">
    <w:name w:val="t2"/>
    <w:basedOn w:val="a"/>
    <w:uiPriority w:val="99"/>
    <w:pPr>
      <w:adjustRightInd/>
      <w:spacing w:line="360" w:lineRule="auto"/>
      <w:ind w:firstLine="567"/>
      <w:textAlignment w:val="auto"/>
    </w:pPr>
    <w:rPr>
      <w:sz w:val="28"/>
      <w:szCs w:val="24"/>
    </w:rPr>
  </w:style>
  <w:style w:type="paragraph" w:customStyle="1" w:styleId="19">
    <w:name w:val="修订1"/>
    <w:uiPriority w:val="99"/>
    <w:rPr>
      <w:kern w:val="2"/>
      <w:sz w:val="21"/>
    </w:rPr>
  </w:style>
  <w:style w:type="paragraph" w:customStyle="1" w:styleId="210">
    <w:name w:val="正文文本缩进 21"/>
    <w:basedOn w:val="a"/>
    <w:uiPriority w:val="99"/>
    <w:pPr>
      <w:spacing w:after="120" w:line="480" w:lineRule="auto"/>
      <w:ind w:leftChars="200" w:left="200"/>
    </w:pPr>
  </w:style>
  <w:style w:type="paragraph" w:customStyle="1" w:styleId="af8">
    <w:name w:val="说明书段落"/>
    <w:basedOn w:val="a"/>
    <w:pPr>
      <w:widowControl/>
      <w:snapToGrid w:val="0"/>
      <w:spacing w:before="360" w:line="312" w:lineRule="auto"/>
      <w:ind w:firstLine="629"/>
      <w:textAlignment w:val="auto"/>
    </w:pPr>
    <w:rPr>
      <w:w w:val="110"/>
      <w:sz w:val="28"/>
      <w:szCs w:val="24"/>
    </w:rPr>
  </w:style>
  <w:style w:type="paragraph" w:customStyle="1" w:styleId="24">
    <w:name w:val="列出段落2"/>
    <w:basedOn w:val="a"/>
    <w:uiPriority w:val="34"/>
    <w:unhideWhenUsed/>
    <w:qFormat/>
    <w:pPr>
      <w:ind w:firstLineChars="200" w:firstLine="420"/>
    </w:pPr>
  </w:style>
  <w:style w:type="paragraph" w:customStyle="1" w:styleId="Checkboxes">
    <w:name w:val="Checkboxes"/>
    <w:basedOn w:val="a"/>
    <w:uiPriority w:val="99"/>
    <w:qFormat/>
    <w:pPr>
      <w:widowControl/>
      <w:adjustRightInd/>
      <w:spacing w:before="360" w:after="360"/>
      <w:jc w:val="left"/>
      <w:textAlignment w:val="auto"/>
    </w:pPr>
    <w:rPr>
      <w:kern w:val="0"/>
      <w:sz w:val="20"/>
    </w:rPr>
  </w:style>
  <w:style w:type="paragraph" w:customStyle="1" w:styleId="CharChar">
    <w:name w:val="批注框文本 Char Char"/>
    <w:basedOn w:val="a"/>
    <w:uiPriority w:val="99"/>
    <w:qFormat/>
    <w:rPr>
      <w:kern w:val="0"/>
      <w:sz w:val="18"/>
    </w:rPr>
  </w:style>
  <w:style w:type="paragraph" w:customStyle="1" w:styleId="110">
    <w:name w:val="列出段落11"/>
    <w:basedOn w:val="a"/>
    <w:uiPriority w:val="99"/>
    <w:qFormat/>
    <w:pPr>
      <w:ind w:firstLineChars="200" w:firstLine="200"/>
    </w:pPr>
  </w:style>
  <w:style w:type="paragraph" w:customStyle="1" w:styleId="HTML1">
    <w:name w:val="HTML 预设格式1"/>
    <w:basedOn w:val="a"/>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宋体" w:cs="宋体"/>
      <w:kern w:val="0"/>
      <w:sz w:val="24"/>
      <w:szCs w:val="24"/>
    </w:rPr>
  </w:style>
  <w:style w:type="paragraph" w:customStyle="1" w:styleId="p0">
    <w:name w:val="p0"/>
    <w:basedOn w:val="a"/>
    <w:uiPriority w:val="99"/>
    <w:qFormat/>
    <w:pPr>
      <w:widowControl/>
      <w:adjustRightInd/>
      <w:snapToGrid w:val="0"/>
      <w:textAlignment w:val="auto"/>
    </w:pPr>
    <w:rPr>
      <w:kern w:val="0"/>
      <w:szCs w:val="21"/>
    </w:rPr>
  </w:style>
  <w:style w:type="paragraph" w:styleId="af9">
    <w:name w:val="List Paragraph"/>
    <w:basedOn w:val="a"/>
    <w:uiPriority w:val="99"/>
    <w:qFormat/>
    <w:rsid w:val="007221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04957">
      <w:bodyDiv w:val="1"/>
      <w:marLeft w:val="0"/>
      <w:marRight w:val="0"/>
      <w:marTop w:val="0"/>
      <w:marBottom w:val="0"/>
      <w:divBdr>
        <w:top w:val="none" w:sz="0" w:space="0" w:color="auto"/>
        <w:left w:val="none" w:sz="0" w:space="0" w:color="auto"/>
        <w:bottom w:val="none" w:sz="0" w:space="0" w:color="auto"/>
        <w:right w:val="none" w:sz="0" w:space="0" w:color="auto"/>
      </w:divBdr>
    </w:div>
    <w:div w:id="450635792">
      <w:bodyDiv w:val="1"/>
      <w:marLeft w:val="0"/>
      <w:marRight w:val="0"/>
      <w:marTop w:val="0"/>
      <w:marBottom w:val="0"/>
      <w:divBdr>
        <w:top w:val="none" w:sz="0" w:space="0" w:color="auto"/>
        <w:left w:val="none" w:sz="0" w:space="0" w:color="auto"/>
        <w:bottom w:val="none" w:sz="0" w:space="0" w:color="auto"/>
        <w:right w:val="none" w:sz="0" w:space="0" w:color="auto"/>
      </w:divBdr>
    </w:div>
    <w:div w:id="1063791568">
      <w:bodyDiv w:val="1"/>
      <w:marLeft w:val="0"/>
      <w:marRight w:val="0"/>
      <w:marTop w:val="0"/>
      <w:marBottom w:val="0"/>
      <w:divBdr>
        <w:top w:val="none" w:sz="0" w:space="0" w:color="auto"/>
        <w:left w:val="none" w:sz="0" w:space="0" w:color="auto"/>
        <w:bottom w:val="none" w:sz="0" w:space="0" w:color="auto"/>
        <w:right w:val="none" w:sz="0" w:space="0" w:color="auto"/>
      </w:divBdr>
    </w:div>
    <w:div w:id="14897054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mailto:shiyanhong0168@163.co" TargetMode="Externa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4208</TotalTime>
  <Pages>20</Pages>
  <Words>1569</Words>
  <Characters>8945</Characters>
  <Application>Microsoft Office Word</Application>
  <DocSecurity>0</DocSecurity>
  <Lines>74</Lines>
  <Paragraphs>20</Paragraphs>
  <ScaleCrop>false</ScaleCrop>
  <Company>Siemens AG</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中文个案信息模板</dc:title>
  <dc:subject/>
  <dc:creator>黄建国</dc:creator>
  <cp:keywords/>
  <cp:lastModifiedBy>DELL</cp:lastModifiedBy>
  <cp:revision>28</cp:revision>
  <cp:lastPrinted>2014-07-11T01:58:00Z</cp:lastPrinted>
  <dcterms:created xsi:type="dcterms:W3CDTF">2025-04-06T09:42:00Z</dcterms:created>
  <dcterms:modified xsi:type="dcterms:W3CDTF">2026-01-23T15:26:00Z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BD7598FAEA5A4B368F5D496BF95C2045</vt:lpwstr>
  </property>
  <property fmtid="{D5CDD505-2E9C-101B-9397-08002B2CF9AE}" pid="4" name="GrammarlyDocumentId">
    <vt:lpwstr>13b38afc-0590-4fe3-9992-76f484154de8</vt:lpwstr>
  </property>
</Properties>
</file>